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63A" w:rsidRPr="008E4C6A" w:rsidRDefault="0028263A">
      <w:pPr>
        <w:pStyle w:val="Kpalrs1"/>
        <w:framePr w:h="1933" w:wrap="notBeside" w:vAnchor="text" w:hAnchor="text" w:xAlign="center" w:y="1"/>
        <w:shd w:val="clear" w:color="auto" w:fill="auto"/>
        <w:spacing w:line="170" w:lineRule="exact"/>
        <w:rPr>
          <w:rFonts w:ascii="Book Antiqua" w:hAnsi="Book Antiqua"/>
        </w:rPr>
      </w:pPr>
    </w:p>
    <w:p w:rsidR="00437CD0" w:rsidRPr="008E4C6A" w:rsidRDefault="00437CD0">
      <w:pPr>
        <w:pStyle w:val="Kpalrs1"/>
        <w:framePr w:h="1933" w:wrap="notBeside" w:vAnchor="text" w:hAnchor="text" w:xAlign="center" w:y="1"/>
        <w:shd w:val="clear" w:color="auto" w:fill="auto"/>
        <w:spacing w:line="170" w:lineRule="exact"/>
        <w:rPr>
          <w:rFonts w:ascii="Book Antiqua" w:hAnsi="Book Antiqua"/>
        </w:rPr>
      </w:pPr>
    </w:p>
    <w:p w:rsidR="00437CD0" w:rsidRPr="008E4C6A" w:rsidRDefault="00437CD0">
      <w:pPr>
        <w:pStyle w:val="Kpalrs1"/>
        <w:framePr w:h="1933" w:wrap="notBeside" w:vAnchor="text" w:hAnchor="text" w:xAlign="center" w:y="1"/>
        <w:shd w:val="clear" w:color="auto" w:fill="auto"/>
        <w:spacing w:line="170" w:lineRule="exact"/>
        <w:rPr>
          <w:rFonts w:ascii="Book Antiqua" w:hAnsi="Book Antiqua"/>
        </w:rPr>
      </w:pPr>
    </w:p>
    <w:p w:rsidR="00437CD0" w:rsidRPr="008E4C6A" w:rsidRDefault="00437CD0">
      <w:pPr>
        <w:pStyle w:val="Kpalrs1"/>
        <w:framePr w:h="1933" w:wrap="notBeside" w:vAnchor="text" w:hAnchor="text" w:xAlign="center" w:y="1"/>
        <w:shd w:val="clear" w:color="auto" w:fill="auto"/>
        <w:spacing w:line="170" w:lineRule="exact"/>
        <w:rPr>
          <w:rFonts w:ascii="Book Antiqua" w:hAnsi="Book Antiqua"/>
        </w:rPr>
      </w:pPr>
    </w:p>
    <w:p w:rsidR="00437CD0" w:rsidRPr="008E4C6A" w:rsidRDefault="00437CD0">
      <w:pPr>
        <w:pStyle w:val="Kpalrs1"/>
        <w:framePr w:h="1933" w:wrap="notBeside" w:vAnchor="text" w:hAnchor="text" w:xAlign="center" w:y="1"/>
        <w:shd w:val="clear" w:color="auto" w:fill="auto"/>
        <w:spacing w:line="170" w:lineRule="exact"/>
        <w:rPr>
          <w:rFonts w:ascii="Book Antiqua" w:hAnsi="Book Antiqua"/>
        </w:rPr>
      </w:pPr>
    </w:p>
    <w:p w:rsidR="0028263A" w:rsidRPr="008E4C6A" w:rsidRDefault="0028263A">
      <w:pPr>
        <w:rPr>
          <w:rFonts w:ascii="Book Antiqua" w:hAnsi="Book Antiqua"/>
          <w:sz w:val="2"/>
          <w:szCs w:val="2"/>
        </w:rPr>
      </w:pPr>
    </w:p>
    <w:p w:rsidR="0028263A" w:rsidRPr="008E4C6A" w:rsidRDefault="008E4C6A">
      <w:pPr>
        <w:pStyle w:val="Szvegtrzs30"/>
        <w:shd w:val="clear" w:color="auto" w:fill="auto"/>
        <w:spacing w:before="2880"/>
        <w:ind w:left="4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DÉLEGYHÁZA KÖZSÉG ÖNKORMÁNYZATÁNAK </w:t>
      </w:r>
      <w:r w:rsidR="001B25E6" w:rsidRPr="008E4C6A">
        <w:rPr>
          <w:rFonts w:ascii="Book Antiqua" w:hAnsi="Book Antiqua"/>
        </w:rPr>
        <w:t>KÖZBIZTONSÁGI ÉS BŰNMEGELŐZÉSI</w:t>
      </w:r>
    </w:p>
    <w:p w:rsidR="0028263A" w:rsidRPr="008E4C6A" w:rsidRDefault="001B25E6">
      <w:pPr>
        <w:pStyle w:val="Szvegtrzs30"/>
        <w:shd w:val="clear" w:color="auto" w:fill="auto"/>
        <w:spacing w:before="0" w:line="904" w:lineRule="exact"/>
        <w:ind w:left="40"/>
        <w:rPr>
          <w:rFonts w:ascii="Book Antiqua" w:hAnsi="Book Antiqua"/>
        </w:rPr>
        <w:sectPr w:rsidR="0028263A" w:rsidRPr="008E4C6A">
          <w:footerReference w:type="default" r:id="rId7"/>
          <w:pgSz w:w="11900" w:h="16840"/>
          <w:pgMar w:top="2379" w:right="2091" w:bottom="2379" w:left="2109" w:header="0" w:footer="3" w:gutter="0"/>
          <w:cols w:space="720"/>
          <w:noEndnote/>
          <w:docGrid w:linePitch="360"/>
        </w:sectPr>
      </w:pPr>
      <w:r w:rsidRPr="008E4C6A">
        <w:rPr>
          <w:rFonts w:ascii="Book Antiqua" w:hAnsi="Book Antiqua"/>
        </w:rPr>
        <w:t>KONCEPCIÓJA</w:t>
      </w:r>
      <w:r w:rsidRPr="008E4C6A">
        <w:rPr>
          <w:rFonts w:ascii="Book Antiqua" w:hAnsi="Book Antiqua"/>
        </w:rPr>
        <w:br/>
      </w:r>
      <w:r w:rsidR="00437CD0" w:rsidRPr="008E4C6A">
        <w:rPr>
          <w:rStyle w:val="Szvegtrzs319pt"/>
          <w:rFonts w:ascii="Book Antiqua" w:hAnsi="Book Antiqua"/>
          <w:b/>
          <w:bCs/>
        </w:rPr>
        <w:t>20</w:t>
      </w:r>
      <w:r w:rsidR="008E4C6A" w:rsidRPr="008E4C6A">
        <w:rPr>
          <w:rStyle w:val="Szvegtrzs319pt"/>
          <w:rFonts w:ascii="Book Antiqua" w:hAnsi="Book Antiqua"/>
          <w:b/>
          <w:bCs/>
        </w:rPr>
        <w:t>24</w:t>
      </w:r>
      <w:r w:rsidRPr="008E4C6A">
        <w:rPr>
          <w:rStyle w:val="Szvegtrzs314pt"/>
          <w:rFonts w:ascii="Book Antiqua" w:hAnsi="Book Antiqua"/>
          <w:b/>
          <w:bCs/>
        </w:rPr>
        <w:t xml:space="preserve"> - </w:t>
      </w:r>
      <w:r w:rsidR="00437CD0" w:rsidRPr="008E4C6A">
        <w:rPr>
          <w:rStyle w:val="Szvegtrzs319pt"/>
          <w:rFonts w:ascii="Book Antiqua" w:hAnsi="Book Antiqua"/>
          <w:b/>
          <w:bCs/>
        </w:rPr>
        <w:t>20</w:t>
      </w:r>
      <w:r w:rsidR="008E4C6A" w:rsidRPr="008E4C6A">
        <w:rPr>
          <w:rStyle w:val="Szvegtrzs319pt"/>
          <w:rFonts w:ascii="Book Antiqua" w:hAnsi="Book Antiqua"/>
          <w:b/>
          <w:bCs/>
        </w:rPr>
        <w:t>29</w:t>
      </w:r>
      <w:r w:rsidRPr="008E4C6A">
        <w:rPr>
          <w:rStyle w:val="Szvegtrzs314pt"/>
          <w:rFonts w:ascii="Book Antiqua" w:hAnsi="Book Antiqua"/>
          <w:b/>
          <w:bCs/>
        </w:rPr>
        <w:t>.</w:t>
      </w:r>
    </w:p>
    <w:p w:rsidR="0028263A" w:rsidRPr="008E4C6A" w:rsidRDefault="001B25E6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4219"/>
        </w:tabs>
        <w:spacing w:after="250" w:line="280" w:lineRule="exact"/>
        <w:ind w:left="3920" w:firstLine="0"/>
        <w:rPr>
          <w:rFonts w:ascii="Book Antiqua" w:hAnsi="Book Antiqua"/>
        </w:rPr>
      </w:pPr>
      <w:bookmarkStart w:id="0" w:name="bookmark0"/>
      <w:r w:rsidRPr="008E4C6A">
        <w:rPr>
          <w:rFonts w:ascii="Book Antiqua" w:hAnsi="Book Antiqua"/>
        </w:rPr>
        <w:lastRenderedPageBreak/>
        <w:t>Bevezetés</w:t>
      </w:r>
      <w:bookmarkEnd w:id="0"/>
    </w:p>
    <w:p w:rsidR="0028263A" w:rsidRPr="008E4C6A" w:rsidRDefault="001B25E6">
      <w:pPr>
        <w:pStyle w:val="Szvegtrzs20"/>
        <w:shd w:val="clear" w:color="auto" w:fill="auto"/>
        <w:spacing w:before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Magyarországi helyi önkormányzatairól szól 2011. évi CLXXXIX. törvény 13. § (1) bekezdés 17. pontja szerint a helyi önkormányzat a helyi közügyek, a helyben biztosítható közfeladatok körében közreműködik a település közbiztonságának biztosításában.</w:t>
      </w:r>
    </w:p>
    <w:p w:rsidR="0028263A" w:rsidRPr="008E4C6A" w:rsidRDefault="001B25E6">
      <w:pPr>
        <w:pStyle w:val="Szvegtrzs20"/>
        <w:shd w:val="clear" w:color="auto" w:fill="auto"/>
        <w:spacing w:before="0" w:after="243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Ezen feladatának ellátásához egy többszereplős, többirányú és választási cikluson átívelő koncepció kidolgozása, elfogadása és végrehajtása szükséges, mely koncepció két kulcsfogalom köré szerve</w:t>
      </w:r>
      <w:r w:rsidRPr="008E4C6A">
        <w:rPr>
          <w:rFonts w:ascii="Book Antiqua" w:hAnsi="Book Antiqua"/>
        </w:rPr>
        <w:softHyphen/>
        <w:t>ződik: közbiztonság és bűnmegelőzés.</w:t>
      </w:r>
    </w:p>
    <w:p w:rsidR="0028263A" w:rsidRPr="008E4C6A" w:rsidRDefault="001B25E6">
      <w:pPr>
        <w:pStyle w:val="Szvegtrzs20"/>
        <w:shd w:val="clear" w:color="auto" w:fill="auto"/>
        <w:spacing w:before="0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közbiztonság a társadalmi együttélés rendjének - adott időszakban és helyen - jogilag szabályozott olyan tényleges helyzete, amelyben az emberek élete, személye, javai és jogai biztosítottak az ille</w:t>
      </w:r>
      <w:r w:rsidRPr="008E4C6A">
        <w:rPr>
          <w:rFonts w:ascii="Book Antiqua" w:hAnsi="Book Antiqua"/>
        </w:rPr>
        <w:softHyphen/>
        <w:t>téktelen támadástól. A közbiztonság</w:t>
      </w:r>
      <w:r w:rsidR="008E4C6A" w:rsidRPr="008E4C6A">
        <w:rPr>
          <w:rFonts w:ascii="Book Antiqua" w:hAnsi="Book Antiqua"/>
        </w:rPr>
        <w:t xml:space="preserve"> ezen felül </w:t>
      </w:r>
      <w:r w:rsidRPr="008E4C6A">
        <w:rPr>
          <w:rFonts w:ascii="Book Antiqua" w:hAnsi="Book Antiqua"/>
        </w:rPr>
        <w:t>infrastrukturális tényező is: a gazdaság működésének olyan feltétele, amely befolyásolja a beruházási szándékot, az idegenforgalmat, az lakosok mindennapjait, hangulatát, a letelepedési kedvet.</w:t>
      </w:r>
    </w:p>
    <w:p w:rsidR="0028263A" w:rsidRPr="008E4C6A" w:rsidRDefault="001B25E6">
      <w:pPr>
        <w:pStyle w:val="Szvegtrzs20"/>
        <w:shd w:val="clear" w:color="auto" w:fill="auto"/>
        <w:spacing w:before="0" w:after="237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A helyi lakosokat és érdekeiket meg kell védeni a </w:t>
      </w:r>
      <w:r w:rsidR="008E4C6A" w:rsidRPr="008E4C6A">
        <w:rPr>
          <w:rFonts w:ascii="Book Antiqua" w:hAnsi="Book Antiqua"/>
        </w:rPr>
        <w:t>bűnelkövetőktől</w:t>
      </w:r>
      <w:r w:rsidRPr="008E4C6A">
        <w:rPr>
          <w:rFonts w:ascii="Book Antiqua" w:hAnsi="Book Antiqua"/>
        </w:rPr>
        <w:t>, a közlekedési és együttélési szabá</w:t>
      </w:r>
      <w:r w:rsidRPr="008E4C6A">
        <w:rPr>
          <w:rFonts w:ascii="Book Antiqua" w:hAnsi="Book Antiqua"/>
        </w:rPr>
        <w:softHyphen/>
        <w:t>lyokat súlyosan sértőktől, ezért a közbiztonság fontosságából és az önkormányzás lényegéből faka</w:t>
      </w:r>
      <w:r w:rsidRPr="008E4C6A">
        <w:rPr>
          <w:rFonts w:ascii="Book Antiqua" w:hAnsi="Book Antiqua"/>
        </w:rPr>
        <w:softHyphen/>
        <w:t>dóan az önkormányzatnak rendelkeznie kell bűnmegelőzési és közbiztonsági koncepcióval.</w:t>
      </w:r>
    </w:p>
    <w:p w:rsidR="0028263A" w:rsidRPr="008E4C6A" w:rsidRDefault="001B25E6">
      <w:pPr>
        <w:pStyle w:val="Szvegtrzs20"/>
        <w:shd w:val="clear" w:color="auto" w:fill="auto"/>
        <w:spacing w:before="0" w:after="243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település közbiztonsági állapota a helyi problémák összességéből tevődik össze, ezért kezelése és a bűncselekmények megelőzése is csak helyi összefogással lehetséges. A közbiztonság megterem</w:t>
      </w:r>
      <w:r w:rsidRPr="008E4C6A">
        <w:rPr>
          <w:rFonts w:ascii="Book Antiqua" w:hAnsi="Book Antiqua"/>
        </w:rPr>
        <w:softHyphen/>
        <w:t>tése tehát egy olyan feladat, melyért közösen kell cselekednünk.</w:t>
      </w:r>
    </w:p>
    <w:p w:rsidR="008E4C6A" w:rsidRPr="008E4C6A" w:rsidRDefault="001B25E6">
      <w:pPr>
        <w:pStyle w:val="Szvegtrzs20"/>
        <w:shd w:val="clear" w:color="auto" w:fill="auto"/>
        <w:spacing w:before="0" w:after="0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Gondolkodásunk és cselekvésünk középpontjába a bűnmegelőzési szemléletet helyezzük.</w:t>
      </w:r>
    </w:p>
    <w:p w:rsidR="0028263A" w:rsidRPr="008E4C6A" w:rsidRDefault="001B25E6">
      <w:pPr>
        <w:pStyle w:val="Szvegtrzs20"/>
        <w:shd w:val="clear" w:color="auto" w:fill="auto"/>
        <w:spacing w:before="0" w:after="0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Bűnmeg</w:t>
      </w:r>
      <w:r w:rsidRPr="008E4C6A">
        <w:rPr>
          <w:rFonts w:ascii="Book Antiqua" w:hAnsi="Book Antiqua"/>
        </w:rPr>
        <w:softHyphen/>
        <w:t>előzés minden olyan intézkedés és beavatkozás, melyek célja, vagy eredménye a bűnözés mennyi</w:t>
      </w:r>
      <w:r w:rsidRPr="008E4C6A">
        <w:rPr>
          <w:rFonts w:ascii="Book Antiqua" w:hAnsi="Book Antiqua"/>
        </w:rPr>
        <w:softHyphen/>
        <w:t>ségi csökkentése, az állampolgári sz</w:t>
      </w:r>
      <w:r w:rsidR="008E4C6A">
        <w:rPr>
          <w:rFonts w:ascii="Book Antiqua" w:hAnsi="Book Antiqua"/>
        </w:rPr>
        <w:t>ubjektív biztonságérzet</w:t>
      </w:r>
      <w:r w:rsidRPr="008E4C6A">
        <w:rPr>
          <w:rFonts w:ascii="Book Antiqua" w:hAnsi="Book Antiqua"/>
        </w:rPr>
        <w:t xml:space="preserve"> javítása, a bűn</w:t>
      </w:r>
      <w:r w:rsidR="008E4C6A">
        <w:rPr>
          <w:rFonts w:ascii="Book Antiqua" w:hAnsi="Book Antiqua"/>
        </w:rPr>
        <w:t>elkövetés alkalmainak és</w:t>
      </w:r>
      <w:r w:rsidRPr="008E4C6A">
        <w:rPr>
          <w:rFonts w:ascii="Book Antiqua" w:hAnsi="Book Antiqua"/>
        </w:rPr>
        <w:t xml:space="preserve"> lehe</w:t>
      </w:r>
      <w:r w:rsidRPr="008E4C6A">
        <w:rPr>
          <w:rFonts w:ascii="Book Antiqua" w:hAnsi="Book Antiqua"/>
        </w:rPr>
        <w:softHyphen/>
        <w:t>tőségének csökkentése, a bűnözést előidéző okok hatásainak mérséklése, a sértetté (áldozattá) válás megelőzése.</w:t>
      </w:r>
    </w:p>
    <w:p w:rsidR="0028263A" w:rsidRPr="008E4C6A" w:rsidRDefault="008E4C6A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>
        <w:rPr>
          <w:rFonts w:ascii="Book Antiqua" w:hAnsi="Book Antiqua"/>
        </w:rPr>
        <w:t>Bűnmegelőzés továbbá a k</w:t>
      </w:r>
      <w:r w:rsidR="001B25E6" w:rsidRPr="008E4C6A">
        <w:rPr>
          <w:rFonts w:ascii="Book Antiqua" w:hAnsi="Book Antiqua"/>
        </w:rPr>
        <w:t>onkrét bűnalkalmak csökkentése érdekében a cselekmény elkövetését lehetővé tevő, vagy azt elő</w:t>
      </w:r>
      <w:r w:rsidR="001B25E6" w:rsidRPr="008E4C6A">
        <w:rPr>
          <w:rFonts w:ascii="Book Antiqua" w:hAnsi="Book Antiqua"/>
        </w:rPr>
        <w:softHyphen/>
        <w:t>segítő körülmények megszüntetése vagy csökkentése érdekében kifejtett tevékenység, mely lehet egy helyi rendelet megalkotása vagy a közvilágítás javítása vagy akár önkéntes polgárőri szolgálat.</w:t>
      </w:r>
    </w:p>
    <w:p w:rsidR="0028263A" w:rsidRPr="008E4C6A" w:rsidRDefault="001B25E6">
      <w:pPr>
        <w:pStyle w:val="Szvegtrzs20"/>
        <w:shd w:val="clear" w:color="auto" w:fill="auto"/>
        <w:spacing w:before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bűnmegelőzés fogalmi körébe sorolható még az elkövetővé, áldozattá válás megelőzése kereté</w:t>
      </w:r>
      <w:r w:rsidRPr="008E4C6A">
        <w:rPr>
          <w:rFonts w:ascii="Book Antiqua" w:hAnsi="Book Antiqua"/>
        </w:rPr>
        <w:softHyphen/>
        <w:t>ben a bűncselekmény elkövetését, elszenvedését, lehetővé tevő, elősegítő szociális környezeti hatá</w:t>
      </w:r>
      <w:r w:rsidRPr="008E4C6A">
        <w:rPr>
          <w:rFonts w:ascii="Book Antiqua" w:hAnsi="Book Antiqua"/>
        </w:rPr>
        <w:softHyphen/>
        <w:t>sok megváltoztatása, mely főleg az oktatási, nevelési intézményekben felvilágosítással, a szociális alapellátások során nyújtott tájékoztatás révén valósulhat meg.</w:t>
      </w:r>
    </w:p>
    <w:p w:rsidR="0028263A" w:rsidRPr="008E4C6A" w:rsidRDefault="001B25E6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bűnözés</w:t>
      </w:r>
      <w:r w:rsidR="008E4C6A">
        <w:rPr>
          <w:rFonts w:ascii="Book Antiqua" w:hAnsi="Book Antiqua"/>
        </w:rPr>
        <w:t xml:space="preserve"> okai és feltételei között megemlítendő</w:t>
      </w:r>
      <w:r w:rsidRPr="008E4C6A">
        <w:rPr>
          <w:rFonts w:ascii="Book Antiqua" w:hAnsi="Book Antiqua"/>
        </w:rPr>
        <w:t>:</w:t>
      </w:r>
    </w:p>
    <w:p w:rsidR="0028263A" w:rsidRPr="008E4C6A" w:rsidRDefault="008E4C6A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>
        <w:rPr>
          <w:rFonts w:ascii="Book Antiqua" w:hAnsi="Book Antiqua"/>
        </w:rPr>
        <w:t>a szociális ellátottság</w:t>
      </w:r>
      <w:r w:rsidR="001B25E6" w:rsidRPr="008E4C6A">
        <w:rPr>
          <w:rFonts w:ascii="Book Antiqua" w:hAnsi="Book Antiqua"/>
        </w:rPr>
        <w:t>,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az egészségügyi és közigazgatási </w:t>
      </w:r>
      <w:r w:rsidR="008E4C6A">
        <w:rPr>
          <w:rFonts w:ascii="Book Antiqua" w:hAnsi="Book Antiqua"/>
        </w:rPr>
        <w:t>fejlettség</w:t>
      </w:r>
      <w:r w:rsidRPr="008E4C6A">
        <w:rPr>
          <w:rFonts w:ascii="Book Antiqua" w:hAnsi="Book Antiqua"/>
        </w:rPr>
        <w:t>,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műveltségi szint,</w:t>
      </w:r>
    </w:p>
    <w:p w:rsidR="0028263A" w:rsidRPr="008E4C6A" w:rsidRDefault="001B25E6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proofErr w:type="gramStart"/>
      <w:r w:rsidRPr="008E4C6A">
        <w:rPr>
          <w:rFonts w:ascii="Book Antiqua" w:hAnsi="Book Antiqua"/>
        </w:rPr>
        <w:t>az</w:t>
      </w:r>
      <w:proofErr w:type="gramEnd"/>
      <w:r w:rsidRPr="008E4C6A">
        <w:rPr>
          <w:rFonts w:ascii="Book Antiqua" w:hAnsi="Book Antiqua"/>
        </w:rPr>
        <w:t xml:space="preserve"> igazságszolgáltatás pontoss</w:t>
      </w:r>
      <w:r w:rsidR="008E4C6A">
        <w:rPr>
          <w:rFonts w:ascii="Book Antiqua" w:hAnsi="Book Antiqua"/>
        </w:rPr>
        <w:t>ága</w:t>
      </w:r>
      <w:r w:rsidRPr="008E4C6A">
        <w:rPr>
          <w:rFonts w:ascii="Book Antiqua" w:hAnsi="Book Antiqua"/>
        </w:rPr>
        <w:t>, gyorsaság</w:t>
      </w:r>
      <w:r w:rsidR="008E4C6A">
        <w:rPr>
          <w:rFonts w:ascii="Book Antiqua" w:hAnsi="Book Antiqua"/>
        </w:rPr>
        <w:t>a</w:t>
      </w:r>
      <w:r w:rsidRPr="008E4C6A">
        <w:rPr>
          <w:rFonts w:ascii="Book Antiqua" w:hAnsi="Book Antiqua"/>
        </w:rPr>
        <w:t>,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munkanélküliség mérték</w:t>
      </w:r>
      <w:r w:rsidR="008E4C6A">
        <w:rPr>
          <w:rFonts w:ascii="Book Antiqua" w:hAnsi="Book Antiqua"/>
        </w:rPr>
        <w:t>e és az általa érintett rétegek</w:t>
      </w:r>
      <w:r w:rsidRPr="008E4C6A">
        <w:rPr>
          <w:rFonts w:ascii="Book Antiqua" w:hAnsi="Book Antiqua"/>
        </w:rPr>
        <w:t>,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az általános gazdasági helyzet,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létminimum szintje alatt és annak közelében élők szám</w:t>
      </w:r>
      <w:r w:rsidR="008E4C6A">
        <w:rPr>
          <w:rFonts w:ascii="Book Antiqua" w:hAnsi="Book Antiqua"/>
        </w:rPr>
        <w:t>a</w:t>
      </w:r>
      <w:r w:rsidRPr="008E4C6A">
        <w:rPr>
          <w:rFonts w:ascii="Book Antiqua" w:hAnsi="Book Antiqua"/>
        </w:rPr>
        <w:t>,</w:t>
      </w:r>
    </w:p>
    <w:p w:rsidR="0028263A" w:rsidRPr="008E4C6A" w:rsidRDefault="008E4C6A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/>
        <w:ind w:firstLine="0"/>
        <w:rPr>
          <w:rFonts w:ascii="Book Antiqua" w:hAnsi="Book Antiqua"/>
        </w:rPr>
      </w:pPr>
      <w:r>
        <w:rPr>
          <w:rFonts w:ascii="Book Antiqua" w:hAnsi="Book Antiqua"/>
        </w:rPr>
        <w:t>a lakáshelyzet</w:t>
      </w:r>
      <w:r w:rsidR="001B25E6" w:rsidRPr="008E4C6A">
        <w:rPr>
          <w:rFonts w:ascii="Book Antiqua" w:hAnsi="Book Antiqua"/>
        </w:rPr>
        <w:t xml:space="preserve"> és a szociális ellátottsághoz szervesen kapcsolódó további tényezők.</w:t>
      </w:r>
    </w:p>
    <w:p w:rsidR="008E4C6A" w:rsidRDefault="001B25E6" w:rsidP="008E4C6A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személyiség kialakulását is közvetlenül befolyásoló mikrokörnyezet — a család, az iskola, a mun</w:t>
      </w:r>
      <w:r w:rsidRPr="008E4C6A">
        <w:rPr>
          <w:rFonts w:ascii="Book Antiqua" w:hAnsi="Book Antiqua"/>
        </w:rPr>
        <w:softHyphen/>
        <w:t xml:space="preserve">kahely, a baráti kapcsolatok, szórakozási lehetőségek és szokások - is befolyásolja </w:t>
      </w:r>
      <w:proofErr w:type="gramStart"/>
      <w:r w:rsidRPr="008E4C6A">
        <w:rPr>
          <w:rFonts w:ascii="Book Antiqua" w:hAnsi="Book Antiqua"/>
        </w:rPr>
        <w:t>a</w:t>
      </w:r>
      <w:proofErr w:type="gramEnd"/>
      <w:r w:rsidRPr="008E4C6A">
        <w:rPr>
          <w:rFonts w:ascii="Book Antiqua" w:hAnsi="Book Antiqua"/>
        </w:rPr>
        <w:t xml:space="preserve"> </w:t>
      </w:r>
      <w:proofErr w:type="gramStart"/>
      <w:r w:rsidRPr="008E4C6A">
        <w:rPr>
          <w:rFonts w:ascii="Book Antiqua" w:hAnsi="Book Antiqua"/>
        </w:rPr>
        <w:lastRenderedPageBreak/>
        <w:t>bűnözés</w:t>
      </w:r>
      <w:proofErr w:type="gramEnd"/>
      <w:r w:rsidRPr="008E4C6A">
        <w:rPr>
          <w:rFonts w:ascii="Book Antiqua" w:hAnsi="Book Antiqua"/>
        </w:rPr>
        <w:t xml:space="preserve"> mér</w:t>
      </w:r>
      <w:r w:rsidRPr="008E4C6A">
        <w:rPr>
          <w:rFonts w:ascii="Book Antiqua" w:hAnsi="Book Antiqua"/>
        </w:rPr>
        <w:softHyphen/>
        <w:t>tékét és minőségét.</w:t>
      </w:r>
    </w:p>
    <w:p w:rsidR="008E4C6A" w:rsidRDefault="008E4C6A" w:rsidP="008E4C6A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</w:p>
    <w:p w:rsidR="0028263A" w:rsidRPr="008E4C6A" w:rsidRDefault="001B25E6" w:rsidP="008E4C6A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megelőzést elsődlegesen a településünkön megjelenő makro- és mikrokörnyezetben lévő okokra figyelemmel kell végezni. Másodlagos jelentőségű, de rendkívüli fontos a megelőzés szempontjából a bűncselekmények felderítése, a büntetőjogi felelősségre vonás és a helyzeti jellegű prevenció, amely a bűnalkalmak korlátozását, az áldozattá válás elkerülését jelenti. A bűncselekmények jel</w:t>
      </w:r>
      <w:r w:rsidRPr="008E4C6A">
        <w:rPr>
          <w:rFonts w:ascii="Book Antiqua" w:hAnsi="Book Antiqua"/>
        </w:rPr>
        <w:softHyphen/>
        <w:t>lemző előfordulási helyének ellenőrzéséről, környezetének átalakításáról, az elkövetést lehetővé tévő szituációk csökkentéséről, az elfogás kockázatának növeléséről (</w:t>
      </w:r>
      <w:proofErr w:type="spellStart"/>
      <w:r w:rsidRPr="008E4C6A">
        <w:rPr>
          <w:rFonts w:ascii="Book Antiqua" w:hAnsi="Book Antiqua"/>
        </w:rPr>
        <w:t>pl</w:t>
      </w:r>
      <w:proofErr w:type="spellEnd"/>
      <w:r w:rsidRPr="008E4C6A">
        <w:rPr>
          <w:rFonts w:ascii="Book Antiqua" w:hAnsi="Book Antiqua"/>
        </w:rPr>
        <w:t>: tárgyak megerősítése, la</w:t>
      </w:r>
      <w:r w:rsidRPr="008E4C6A">
        <w:rPr>
          <w:rFonts w:ascii="Book Antiqua" w:hAnsi="Book Antiqua"/>
        </w:rPr>
        <w:softHyphen/>
        <w:t>kossági szerveződések, térfigyelő rendszerek kiépítése, stb.) van szó.</w:t>
      </w:r>
    </w:p>
    <w:p w:rsidR="0028263A" w:rsidRPr="008E4C6A" w:rsidRDefault="001B25E6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közbiztonsági és bűnmegelőzési koncepció célja a közbiztonság helyi dimenziójának megfogal</w:t>
      </w:r>
      <w:r w:rsidRPr="008E4C6A">
        <w:rPr>
          <w:rFonts w:ascii="Book Antiqua" w:hAnsi="Book Antiqua"/>
        </w:rPr>
        <w:softHyphen/>
        <w:t>mazása, annak megmutatása, hogy településünk lakosai és vezetői, intézményei, civil szervezetei összefogásával megteremt</w:t>
      </w:r>
      <w:r w:rsidR="00437CD0" w:rsidRPr="008E4C6A">
        <w:rPr>
          <w:rFonts w:ascii="Book Antiqua" w:hAnsi="Book Antiqua"/>
        </w:rPr>
        <w:t>hető a közbiztonságnak az a szint</w:t>
      </w:r>
      <w:r w:rsidRPr="008E4C6A">
        <w:rPr>
          <w:rFonts w:ascii="Book Antiqua" w:hAnsi="Book Antiqua"/>
        </w:rPr>
        <w:t>je, amely ahhoz sz</w:t>
      </w:r>
      <w:r w:rsidR="00437CD0" w:rsidRPr="008E4C6A">
        <w:rPr>
          <w:rFonts w:ascii="Book Antiqua" w:hAnsi="Book Antiqua"/>
        </w:rPr>
        <w:t>ükséges, hogy min</w:t>
      </w:r>
      <w:r w:rsidR="00437CD0" w:rsidRPr="008E4C6A">
        <w:rPr>
          <w:rFonts w:ascii="Book Antiqua" w:hAnsi="Book Antiqua"/>
        </w:rPr>
        <w:softHyphen/>
        <w:t>denki, aki a településen él,</w:t>
      </w:r>
      <w:r w:rsidRPr="008E4C6A">
        <w:rPr>
          <w:rFonts w:ascii="Book Antiqua" w:hAnsi="Book Antiqua"/>
        </w:rPr>
        <w:t xml:space="preserve"> egyedül és közösségein keresztül képes legyen értékeik megvédelmezésére és új értékek megalkotására.</w:t>
      </w:r>
    </w:p>
    <w:p w:rsidR="0028263A" w:rsidRPr="008E4C6A" w:rsidRDefault="001B25E6">
      <w:pPr>
        <w:pStyle w:val="Szvegtrzs20"/>
        <w:shd w:val="clear" w:color="auto" w:fill="auto"/>
        <w:spacing w:before="0" w:after="243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koncepció célja továbbá az, hogy a bűnmegelőzésben és a bűnüldözésben részt vevő helyi erők közötti célirányos tevékenységet elősegítve, megfelelő keretet biztosítson a közös feladatok ered</w:t>
      </w:r>
      <w:r w:rsidRPr="008E4C6A">
        <w:rPr>
          <w:rFonts w:ascii="Book Antiqua" w:hAnsi="Book Antiqua"/>
        </w:rPr>
        <w:softHyphen/>
        <w:t>ményes elvégzésére.</w:t>
      </w:r>
    </w:p>
    <w:p w:rsidR="0028263A" w:rsidRPr="008E4C6A" w:rsidRDefault="00437CD0">
      <w:pPr>
        <w:pStyle w:val="Szvegtrzs20"/>
        <w:shd w:val="clear" w:color="auto" w:fill="auto"/>
        <w:spacing w:before="0" w:after="0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</w:t>
      </w:r>
      <w:r w:rsidR="001B25E6" w:rsidRPr="008E4C6A">
        <w:rPr>
          <w:rFonts w:ascii="Book Antiqua" w:hAnsi="Book Antiqua"/>
        </w:rPr>
        <w:t xml:space="preserve"> Közbiztonsági</w:t>
      </w:r>
      <w:r w:rsidRPr="008E4C6A">
        <w:rPr>
          <w:rFonts w:ascii="Book Antiqua" w:hAnsi="Book Antiqua"/>
        </w:rPr>
        <w:t xml:space="preserve"> és Bűnmegelőzési koncepció</w:t>
      </w:r>
      <w:r w:rsidR="001B25E6" w:rsidRPr="008E4C6A">
        <w:rPr>
          <w:rFonts w:ascii="Book Antiqua" w:hAnsi="Book Antiqua"/>
        </w:rPr>
        <w:t xml:space="preserve"> kialakításakor </w:t>
      </w:r>
      <w:r w:rsidR="008E4C6A">
        <w:rPr>
          <w:rFonts w:ascii="Book Antiqua" w:hAnsi="Book Antiqua"/>
        </w:rPr>
        <w:t xml:space="preserve">fontos </w:t>
      </w:r>
      <w:r w:rsidR="001B25E6" w:rsidRPr="008E4C6A">
        <w:rPr>
          <w:rFonts w:ascii="Book Antiqua" w:hAnsi="Book Antiqua"/>
        </w:rPr>
        <w:t xml:space="preserve">szem </w:t>
      </w:r>
      <w:r w:rsidRPr="008E4C6A">
        <w:rPr>
          <w:rFonts w:ascii="Book Antiqua" w:hAnsi="Book Antiqua"/>
        </w:rPr>
        <w:t xml:space="preserve">előtt </w:t>
      </w:r>
      <w:r w:rsidR="001B25E6" w:rsidRPr="008E4C6A">
        <w:rPr>
          <w:rFonts w:ascii="Book Antiqua" w:hAnsi="Book Antiqua"/>
        </w:rPr>
        <w:t>tartani azt, hogy a közbiztonság helyzete és alapvető jellemzői a</w:t>
      </w:r>
      <w:r w:rsidR="008E4C6A">
        <w:rPr>
          <w:rFonts w:ascii="Book Antiqua" w:hAnsi="Book Antiqua"/>
        </w:rPr>
        <w:t>z elmúlt</w:t>
      </w:r>
      <w:r w:rsidR="001B25E6" w:rsidRPr="008E4C6A">
        <w:rPr>
          <w:rFonts w:ascii="Book Antiqua" w:hAnsi="Book Antiqua"/>
        </w:rPr>
        <w:t xml:space="preserve"> közel két évtizedben döntő változásokon mentek keresztül. A bűnözés minősége megváltozott és a lényegét érintően átstrukturálódott. Je</w:t>
      </w:r>
      <w:r w:rsidR="001B25E6" w:rsidRPr="008E4C6A">
        <w:rPr>
          <w:rFonts w:ascii="Book Antiqua" w:hAnsi="Book Antiqua"/>
        </w:rPr>
        <w:softHyphen/>
        <w:t>lentős létszámú társadalmi rétegek teljesen új, gyakorta a korábbinál rosszabb élethelyzetbe kerül</w:t>
      </w:r>
      <w:r w:rsidR="001B25E6" w:rsidRPr="008E4C6A">
        <w:rPr>
          <w:rFonts w:ascii="Book Antiqua" w:hAnsi="Book Antiqua"/>
        </w:rPr>
        <w:softHyphen/>
        <w:t xml:space="preserve">tek, a bűnözés új, addig nem ismert formái alakultak ki, s a bűnözés nemcsak szervezettebbé vált, de technikájában és eljárásaiban nagy léptékben korszerűsödött. </w:t>
      </w:r>
    </w:p>
    <w:p w:rsidR="0028263A" w:rsidRPr="008E4C6A" w:rsidRDefault="001B25E6">
      <w:pPr>
        <w:pStyle w:val="Szvegtrzs20"/>
        <w:shd w:val="clear" w:color="auto" w:fill="auto"/>
        <w:spacing w:before="0" w:after="243" w:line="274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Ezek a változások a közbiztonságról, a bűnmegelőzés tennivalóiról alapvetően új gondolkodásmód kialakítását tették szükségessé, országos és helyi színtereken egyaránt.</w:t>
      </w:r>
    </w:p>
    <w:p w:rsidR="0028263A" w:rsidRPr="008E4C6A" w:rsidRDefault="001B25E6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kon</w:t>
      </w:r>
      <w:r w:rsidR="008E4C6A">
        <w:rPr>
          <w:rFonts w:ascii="Book Antiqua" w:hAnsi="Book Antiqua"/>
        </w:rPr>
        <w:t>cepció elfogadásakor törekedni kell</w:t>
      </w:r>
      <w:r w:rsidRPr="008E4C6A">
        <w:rPr>
          <w:rFonts w:ascii="Book Antiqua" w:hAnsi="Book Antiqua"/>
        </w:rPr>
        <w:t xml:space="preserve"> arra, hogy minél több helyi szervezet vegyen részt a kon</w:t>
      </w:r>
      <w:r w:rsidRPr="008E4C6A">
        <w:rPr>
          <w:rFonts w:ascii="Book Antiqua" w:hAnsi="Book Antiqua"/>
        </w:rPr>
        <w:softHyphen/>
        <w:t>cepció végső tartalmának kialakításában, valamint az intézkedési tervben foglaltak végrehajtásában is sok szereplő vállaljon feladatot.</w:t>
      </w:r>
    </w:p>
    <w:p w:rsidR="0028263A" w:rsidRPr="008E4C6A" w:rsidRDefault="003A54A3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>
        <w:rPr>
          <w:rFonts w:ascii="Book Antiqua" w:hAnsi="Book Antiqua"/>
        </w:rPr>
        <w:t>Bár Délegyháza Község Önkormányzata eddig nem rendelkezett közbiztonsági és bűnmegelőzési koncepcióval, a gyakorlatban számos területen felmutathatók a közbiztonság és a bűnmegelőzés érdekében tett lépések, intézkedések:</w:t>
      </w:r>
    </w:p>
    <w:p w:rsidR="003A54A3" w:rsidRDefault="001B25E6" w:rsidP="003A54A3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left="420" w:hanging="420"/>
        <w:jc w:val="left"/>
        <w:rPr>
          <w:rFonts w:ascii="Book Antiqua" w:hAnsi="Book Antiqua"/>
        </w:rPr>
      </w:pPr>
      <w:r w:rsidRPr="008E4C6A">
        <w:rPr>
          <w:rFonts w:ascii="Book Antiqua" w:hAnsi="Book Antiqua"/>
        </w:rPr>
        <w:t>a korábbiakhoz képest többen vesznek részt olyan tevékenységekben, melyek a település élhe</w:t>
      </w:r>
      <w:r w:rsidRPr="008E4C6A">
        <w:rPr>
          <w:rFonts w:ascii="Book Antiqua" w:hAnsi="Book Antiqua"/>
        </w:rPr>
        <w:softHyphen/>
        <w:t>tőbbé, szebbé tételére irányulnak;</w:t>
      </w:r>
    </w:p>
    <w:p w:rsidR="0028263A" w:rsidRPr="003A54A3" w:rsidRDefault="00437CD0" w:rsidP="003A54A3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left="420" w:hanging="420"/>
        <w:jc w:val="left"/>
        <w:rPr>
          <w:rFonts w:ascii="Book Antiqua" w:hAnsi="Book Antiqua"/>
        </w:rPr>
      </w:pPr>
      <w:r w:rsidRPr="003A54A3">
        <w:rPr>
          <w:rFonts w:ascii="Book Antiqua" w:hAnsi="Book Antiqua"/>
        </w:rPr>
        <w:t>sebességkorlátozó</w:t>
      </w:r>
      <w:r w:rsidR="001B25E6" w:rsidRPr="003A54A3">
        <w:rPr>
          <w:rFonts w:ascii="Book Antiqua" w:hAnsi="Book Antiqua"/>
        </w:rPr>
        <w:t xml:space="preserve">, illetve forgalomlassító </w:t>
      </w:r>
      <w:r w:rsidRPr="003A54A3">
        <w:rPr>
          <w:rFonts w:ascii="Book Antiqua" w:hAnsi="Book Antiqua"/>
        </w:rPr>
        <w:t>eszközök</w:t>
      </w:r>
      <w:r w:rsidR="001B25E6" w:rsidRPr="003A54A3">
        <w:rPr>
          <w:rFonts w:ascii="Book Antiqua" w:hAnsi="Book Antiqua"/>
        </w:rPr>
        <w:t xml:space="preserve"> kerültek több önkormányzati úton kihelyezésre;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rendszeressé váltak a rendőrségi sebességellenőrzések a település</w:t>
      </w:r>
      <w:r w:rsidR="003A54A3">
        <w:rPr>
          <w:rFonts w:ascii="Book Antiqua" w:hAnsi="Book Antiqua"/>
        </w:rPr>
        <w:t>en;</w:t>
      </w:r>
    </w:p>
    <w:p w:rsidR="0028263A" w:rsidRPr="008E4C6A" w:rsidRDefault="001B25E6" w:rsidP="00437CD0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rendszeres </w:t>
      </w:r>
      <w:r w:rsidR="00437CD0" w:rsidRPr="008E4C6A">
        <w:rPr>
          <w:rFonts w:ascii="Book Antiqua" w:hAnsi="Book Antiqua"/>
        </w:rPr>
        <w:t xml:space="preserve">a </w:t>
      </w:r>
      <w:r w:rsidRPr="008E4C6A">
        <w:rPr>
          <w:rFonts w:ascii="Book Antiqua" w:hAnsi="Book Antiqua"/>
        </w:rPr>
        <w:t xml:space="preserve">polgárőr jelenlét </w:t>
      </w:r>
      <w:r w:rsidR="00437CD0" w:rsidRPr="008E4C6A">
        <w:rPr>
          <w:rFonts w:ascii="Book Antiqua" w:hAnsi="Book Antiqua"/>
        </w:rPr>
        <w:t xml:space="preserve">a településen, </w:t>
      </w:r>
    </w:p>
    <w:p w:rsidR="001B25E6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a helyi </w:t>
      </w:r>
      <w:r w:rsidR="003A54A3">
        <w:rPr>
          <w:rFonts w:ascii="Book Antiqua" w:hAnsi="Book Antiqua"/>
        </w:rPr>
        <w:t>újságban</w:t>
      </w:r>
      <w:r w:rsidRPr="008E4C6A">
        <w:rPr>
          <w:rFonts w:ascii="Book Antiqua" w:hAnsi="Book Antiqua"/>
        </w:rPr>
        <w:t xml:space="preserve"> rendszeres bűnmegelőzési figyelemfelhívó közlések történnek, az </w:t>
      </w:r>
    </w:p>
    <w:p w:rsidR="0028263A" w:rsidRPr="008E4C6A" w:rsidRDefault="001B25E6" w:rsidP="001B25E6">
      <w:pPr>
        <w:pStyle w:val="Szvegtrzs20"/>
        <w:shd w:val="clear" w:color="auto" w:fill="auto"/>
        <w:tabs>
          <w:tab w:val="left" w:pos="388"/>
        </w:tabs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       </w:t>
      </w:r>
      <w:proofErr w:type="gramStart"/>
      <w:r w:rsidRPr="008E4C6A">
        <w:rPr>
          <w:rFonts w:ascii="Book Antiqua" w:hAnsi="Book Antiqua"/>
        </w:rPr>
        <w:t>éppen</w:t>
      </w:r>
      <w:proofErr w:type="gramEnd"/>
      <w:r w:rsidRPr="008E4C6A">
        <w:rPr>
          <w:rFonts w:ascii="Book Antiqua" w:hAnsi="Book Antiqua"/>
        </w:rPr>
        <w:t xml:space="preserve"> aktuális veszélyek és azok megelőzésének ismertetésével.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186" w:line="274" w:lineRule="exact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közlekedésbiztonsági szempontok érvényesítése az útépítések, útfelújítások során (közlekedési táblák, forgalomlassítók, tükrök kihelyezése).</w:t>
      </w:r>
    </w:p>
    <w:p w:rsidR="0028263A" w:rsidRPr="008E4C6A" w:rsidRDefault="003A54A3">
      <w:pPr>
        <w:pStyle w:val="Szvegtrzs20"/>
        <w:shd w:val="clear" w:color="auto" w:fill="auto"/>
        <w:spacing w:before="0" w:after="180" w:line="266" w:lineRule="exact"/>
        <w:ind w:firstLine="0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="001B25E6" w:rsidRPr="008E4C6A">
        <w:rPr>
          <w:rFonts w:ascii="Book Antiqua" w:hAnsi="Book Antiqua"/>
        </w:rPr>
        <w:t>20</w:t>
      </w:r>
      <w:r>
        <w:rPr>
          <w:rFonts w:ascii="Book Antiqua" w:hAnsi="Book Antiqua"/>
        </w:rPr>
        <w:t>24-</w:t>
      </w:r>
      <w:r w:rsidR="001B25E6" w:rsidRPr="008E4C6A">
        <w:rPr>
          <w:rFonts w:ascii="Book Antiqua" w:hAnsi="Book Antiqua"/>
        </w:rPr>
        <w:t>20</w:t>
      </w:r>
      <w:r>
        <w:rPr>
          <w:rFonts w:ascii="Book Antiqua" w:hAnsi="Book Antiqua"/>
        </w:rPr>
        <w:t>29</w:t>
      </w:r>
      <w:r w:rsidR="001B25E6" w:rsidRPr="008E4C6A">
        <w:rPr>
          <w:rFonts w:ascii="Book Antiqua" w:hAnsi="Book Antiqua"/>
        </w:rPr>
        <w:t>. évre készített közbiztonsági és bűnmegelőzési koncepció a végrehajtását célzó intézkedési tervet, az egyes intézkedéseket úgy próbálja megha</w:t>
      </w:r>
      <w:r w:rsidR="001B25E6" w:rsidRPr="008E4C6A">
        <w:rPr>
          <w:rFonts w:ascii="Book Antiqua" w:hAnsi="Book Antiqua"/>
        </w:rPr>
        <w:softHyphen/>
        <w:t>tározni, hogy felöleljen minden célterületet, de ne állítson fel irreális célokat. A koncepció célja továbbra is az, hogy bemutassa településünk lakosai, vezetői, intézményei és helyi szer</w:t>
      </w:r>
      <w:r w:rsidR="001B25E6" w:rsidRPr="008E4C6A">
        <w:rPr>
          <w:rFonts w:ascii="Book Antiqua" w:hAnsi="Book Antiqua"/>
        </w:rPr>
        <w:softHyphen/>
        <w:t>vezetei együtt cselekedve milyen mértékben képesek javítani a település közbiztonságán, valamint az, hogy erősítse az önkormányzat, a rendőrség, a polgárőrök közötti együttműködést a bűn</w:t>
      </w:r>
      <w:r w:rsidR="001B25E6" w:rsidRPr="008E4C6A">
        <w:rPr>
          <w:rFonts w:ascii="Book Antiqua" w:hAnsi="Book Antiqua"/>
        </w:rPr>
        <w:softHyphen/>
        <w:t xml:space="preserve">üldözés és a </w:t>
      </w:r>
      <w:r w:rsidR="001B25E6" w:rsidRPr="008E4C6A">
        <w:rPr>
          <w:rFonts w:ascii="Book Antiqua" w:hAnsi="Book Antiqua"/>
        </w:rPr>
        <w:lastRenderedPageBreak/>
        <w:t>bűnmegelőzés terén ellátandó feladataik során.</w:t>
      </w:r>
    </w:p>
    <w:p w:rsidR="0028263A" w:rsidRPr="008E4C6A" w:rsidRDefault="001B25E6">
      <w:pPr>
        <w:pStyle w:val="Szvegtrzs20"/>
        <w:shd w:val="clear" w:color="auto" w:fill="auto"/>
        <w:spacing w:before="0" w:after="0" w:line="266" w:lineRule="exact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A koncepció jogi alapjai:</w:t>
      </w:r>
    </w:p>
    <w:p w:rsidR="003A54A3" w:rsidRDefault="001B25E6" w:rsidP="003A54A3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Magyarország helyi önkormányzatairól szóló 2011. évi CLXXXIX. törvény 13. § (1) bekezdés 17. pontja szerint a települési önkormányzatok a közbiztonsággal összefüggő feladataikat saját maguk határozzák meg. Az önkormányzatnak tehát — e törvényi felhatalmazás alapján — jogá</w:t>
      </w:r>
      <w:r w:rsidRPr="008E4C6A">
        <w:rPr>
          <w:rFonts w:ascii="Book Antiqua" w:hAnsi="Book Antiqua"/>
        </w:rPr>
        <w:softHyphen/>
        <w:t>ban áll saját közbiztonsági és bűnmegelőzési koncepcióját megalkotni és megvalósításáról gon</w:t>
      </w:r>
      <w:r w:rsidRPr="008E4C6A">
        <w:rPr>
          <w:rFonts w:ascii="Book Antiqua" w:hAnsi="Book Antiqua"/>
        </w:rPr>
        <w:softHyphen/>
        <w:t>doskodni.</w:t>
      </w:r>
    </w:p>
    <w:p w:rsidR="0028263A" w:rsidRDefault="001B25E6" w:rsidP="003A54A3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60" w:hanging="460"/>
        <w:rPr>
          <w:rFonts w:ascii="Book Antiqua" w:hAnsi="Book Antiqua"/>
        </w:rPr>
      </w:pPr>
      <w:r w:rsidRPr="003A54A3">
        <w:rPr>
          <w:rFonts w:ascii="Book Antiqua" w:hAnsi="Book Antiqua"/>
        </w:rPr>
        <w:t>A rendőrségről szóló 1994. évi XXXIV. törvény III. fejezete a települési önkormányzat és a rendőrség kapcsolatát, együttműködését határozza meg. Felhívja többek között a rendőri és az önkormányzati vezetőket a közbiztonsággal kapcsolatos feladatok közös ellátására, a település bűnmegelőzési- és közbiztonsági koncepciója kimunkálására.</w:t>
      </w:r>
    </w:p>
    <w:p w:rsidR="003A54A3" w:rsidRPr="003A54A3" w:rsidRDefault="003A54A3" w:rsidP="003A54A3">
      <w:pPr>
        <w:pStyle w:val="Szvegtrzs20"/>
        <w:shd w:val="clear" w:color="auto" w:fill="auto"/>
        <w:tabs>
          <w:tab w:val="left" w:pos="426"/>
        </w:tabs>
        <w:spacing w:before="0" w:after="0" w:line="266" w:lineRule="exact"/>
        <w:ind w:left="460" w:firstLine="0"/>
        <w:rPr>
          <w:rFonts w:ascii="Book Antiqua" w:hAnsi="Book Antiqua"/>
        </w:rPr>
      </w:pPr>
    </w:p>
    <w:p w:rsidR="0028263A" w:rsidRPr="008E4C6A" w:rsidRDefault="001B25E6">
      <w:pPr>
        <w:pStyle w:val="Szvegtrzs20"/>
        <w:shd w:val="clear" w:color="auto" w:fill="auto"/>
        <w:spacing w:before="0" w:after="0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A koncepció módszertani alapjai:</w:t>
      </w:r>
    </w:p>
    <w:p w:rsidR="0028263A" w:rsidRPr="008E4C6A" w:rsidRDefault="008149CE">
      <w:pPr>
        <w:pStyle w:val="Szvegtrzs20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0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a Nemzeti Bűnmegelőzési Stratégiájáról (2024 – 2034</w:t>
      </w:r>
      <w:r w:rsidR="003A54A3">
        <w:rPr>
          <w:rFonts w:ascii="Book Antiqua" w:hAnsi="Book Antiqua"/>
        </w:rPr>
        <w:t>.</w:t>
      </w:r>
      <w:r w:rsidRPr="008E4C6A">
        <w:rPr>
          <w:rFonts w:ascii="Book Antiqua" w:hAnsi="Book Antiqua"/>
        </w:rPr>
        <w:t xml:space="preserve">) és a Nemzeti Bűnmegelőzési Stratégia 2024 – 2025. évekre vonatkozó intézkedési tervéről szóló 1291/2023. (VII. 19.) Korm. </w:t>
      </w:r>
      <w:r w:rsidR="001B25E6" w:rsidRPr="008E4C6A">
        <w:rPr>
          <w:rFonts w:ascii="Book Antiqua" w:hAnsi="Book Antiqua"/>
        </w:rPr>
        <w:t>határozat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180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a Biztonságos Magyarországért Közalapítvány által kiadott, a települési önkormányzatok bűn- megelőzési és közbiztonsági koncepciójának megalkotásához ajánlott szinopszis</w:t>
      </w:r>
    </w:p>
    <w:p w:rsidR="0028263A" w:rsidRPr="008E4C6A" w:rsidRDefault="001B25E6">
      <w:pPr>
        <w:pStyle w:val="Szvegtrzs20"/>
        <w:shd w:val="clear" w:color="auto" w:fill="auto"/>
        <w:spacing w:before="0" w:after="0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Törekednünk kell arra, hogy a koncepció illeszkedjen elsősorban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0"/>
        <w:ind w:left="460" w:hanging="460"/>
        <w:rPr>
          <w:rFonts w:ascii="Book Antiqua" w:hAnsi="Book Antiqua"/>
        </w:rPr>
      </w:pPr>
      <w:r w:rsidRPr="008E4C6A">
        <w:rPr>
          <w:rFonts w:ascii="Book Antiqua" w:hAnsi="Book Antiqua"/>
        </w:rPr>
        <w:t>a Helyi Esélyegyenlőségi Programhoz,</w:t>
      </w:r>
      <w:r w:rsidR="003A54A3">
        <w:rPr>
          <w:rFonts w:ascii="Book Antiqua" w:hAnsi="Book Antiqua"/>
        </w:rPr>
        <w:t xml:space="preserve"> valamint</w:t>
      </w:r>
    </w:p>
    <w:p w:rsidR="0028263A" w:rsidRPr="008E4C6A" w:rsidRDefault="001B25E6">
      <w:pPr>
        <w:pStyle w:val="Szvegtrzs20"/>
        <w:numPr>
          <w:ilvl w:val="0"/>
          <w:numId w:val="2"/>
        </w:numPr>
        <w:shd w:val="clear" w:color="auto" w:fill="auto"/>
        <w:tabs>
          <w:tab w:val="left" w:pos="385"/>
        </w:tabs>
        <w:spacing w:before="0" w:after="0"/>
        <w:ind w:left="460" w:hanging="460"/>
        <w:rPr>
          <w:rFonts w:ascii="Book Antiqua" w:hAnsi="Book Antiqua"/>
        </w:rPr>
        <w:sectPr w:rsidR="0028263A" w:rsidRPr="008E4C6A">
          <w:footerReference w:type="even" r:id="rId8"/>
          <w:footerReference w:type="default" r:id="rId9"/>
          <w:pgSz w:w="11900" w:h="16840"/>
          <w:pgMar w:top="1408" w:right="1360" w:bottom="1883" w:left="1370" w:header="0" w:footer="3" w:gutter="0"/>
          <w:cols w:space="720"/>
          <w:noEndnote/>
          <w:docGrid w:linePitch="360"/>
        </w:sectPr>
      </w:pPr>
      <w:r w:rsidRPr="008E4C6A">
        <w:rPr>
          <w:rFonts w:ascii="Book Antiqua" w:hAnsi="Book Antiqua"/>
        </w:rPr>
        <w:t>az önkormányzat éves költségvetési rendeletéhez.</w:t>
      </w:r>
    </w:p>
    <w:p w:rsidR="0028263A" w:rsidRPr="008E4C6A" w:rsidRDefault="008149CE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1779"/>
        </w:tabs>
        <w:spacing w:after="219" w:line="280" w:lineRule="exact"/>
        <w:ind w:left="1380" w:firstLine="0"/>
        <w:rPr>
          <w:rFonts w:ascii="Book Antiqua" w:hAnsi="Book Antiqua"/>
        </w:rPr>
      </w:pPr>
      <w:bookmarkStart w:id="1" w:name="bookmark1"/>
      <w:r w:rsidRPr="008E4C6A">
        <w:rPr>
          <w:rFonts w:ascii="Book Antiqua" w:hAnsi="Book Antiqua"/>
        </w:rPr>
        <w:lastRenderedPageBreak/>
        <w:t xml:space="preserve">Helyzetelemzés </w:t>
      </w:r>
      <w:r w:rsidR="003A54A3">
        <w:rPr>
          <w:rFonts w:ascii="Book Antiqua" w:hAnsi="Book Antiqua"/>
        </w:rPr>
        <w:t>–</w:t>
      </w:r>
      <w:r w:rsidRPr="008E4C6A">
        <w:rPr>
          <w:rFonts w:ascii="Book Antiqua" w:hAnsi="Book Antiqua"/>
        </w:rPr>
        <w:t xml:space="preserve"> </w:t>
      </w:r>
      <w:r w:rsidR="003A54A3">
        <w:rPr>
          <w:rFonts w:ascii="Book Antiqua" w:hAnsi="Book Antiqua"/>
        </w:rPr>
        <w:t xml:space="preserve">Délegyháza </w:t>
      </w:r>
      <w:r w:rsidR="001B25E6" w:rsidRPr="008E4C6A">
        <w:rPr>
          <w:rFonts w:ascii="Book Antiqua" w:hAnsi="Book Antiqua"/>
        </w:rPr>
        <w:t>közbiztonsági helyzete</w:t>
      </w:r>
      <w:bookmarkEnd w:id="1"/>
    </w:p>
    <w:p w:rsidR="0024004B" w:rsidRPr="008E4C6A" w:rsidRDefault="003A54A3">
      <w:pPr>
        <w:pStyle w:val="Szvegtrzs20"/>
        <w:shd w:val="clear" w:color="auto" w:fill="auto"/>
        <w:spacing w:before="0"/>
        <w:ind w:right="780" w:firstLine="0"/>
        <w:rPr>
          <w:rFonts w:ascii="Book Antiqua" w:hAnsi="Book Antiqua"/>
        </w:rPr>
      </w:pPr>
      <w:r>
        <w:rPr>
          <w:rFonts w:ascii="Book Antiqua" w:hAnsi="Book Antiqua"/>
        </w:rPr>
        <w:t xml:space="preserve">A település jellemzői: </w:t>
      </w:r>
      <w:r w:rsidR="00DC717E">
        <w:rPr>
          <w:rFonts w:ascii="Book Antiqua" w:hAnsi="Book Antiqua"/>
        </w:rPr>
        <w:t xml:space="preserve">Délegyháza Budapest agglomerációs területéhez tartozik, melynek köszönhetően a lakosság nagy százaléka a fővárosban dolgozik és csak a pihenő idejét tölti Délegyházán. </w:t>
      </w:r>
      <w:r w:rsidR="00294B17">
        <w:rPr>
          <w:rFonts w:ascii="Book Antiqua" w:hAnsi="Book Antiqua"/>
        </w:rPr>
        <w:t>D</w:t>
      </w:r>
      <w:r w:rsidR="00691256">
        <w:rPr>
          <w:rFonts w:ascii="Book Antiqua" w:hAnsi="Book Antiqua"/>
        </w:rPr>
        <w:t xml:space="preserve">élegyháza </w:t>
      </w:r>
      <w:r w:rsidR="00DC717E" w:rsidRPr="00DC717E">
        <w:rPr>
          <w:rFonts w:ascii="Book Antiqua" w:hAnsi="Book Antiqua"/>
        </w:rPr>
        <w:t xml:space="preserve">megközelíthető a Keleti pályaudvarról induló </w:t>
      </w:r>
      <w:r w:rsidR="00DC717E" w:rsidRPr="00DC717E">
        <w:rPr>
          <w:rFonts w:ascii="Book Antiqua" w:hAnsi="Book Antiqua"/>
          <w:i/>
          <w:iCs/>
        </w:rPr>
        <w:t>S25-ös</w:t>
      </w:r>
      <w:r w:rsidR="00DC717E" w:rsidRPr="00DC717E">
        <w:rPr>
          <w:rFonts w:ascii="Book Antiqua" w:hAnsi="Book Antiqua"/>
        </w:rPr>
        <w:t xml:space="preserve"> vonattal</w:t>
      </w:r>
      <w:r w:rsidR="00691256">
        <w:rPr>
          <w:rFonts w:ascii="Book Antiqua" w:hAnsi="Book Antiqua"/>
        </w:rPr>
        <w:t xml:space="preserve"> (jelenleg átépítés alatt)</w:t>
      </w:r>
      <w:r w:rsidR="00DC717E" w:rsidRPr="00DC717E">
        <w:rPr>
          <w:rFonts w:ascii="Book Antiqua" w:hAnsi="Book Antiqua"/>
        </w:rPr>
        <w:t xml:space="preserve">, busszal a </w:t>
      </w:r>
      <w:r w:rsidR="00DC717E" w:rsidRPr="00294B17">
        <w:rPr>
          <w:rFonts w:ascii="Book Antiqua" w:hAnsi="Book Antiqua"/>
        </w:rPr>
        <w:t>Népliget autóbusz-pályaudvartól</w:t>
      </w:r>
      <w:r w:rsidR="00DC717E" w:rsidRPr="00DC717E">
        <w:rPr>
          <w:rFonts w:ascii="Book Antiqua" w:hAnsi="Book Antiqua"/>
        </w:rPr>
        <w:t xml:space="preserve"> induló</w:t>
      </w:r>
      <w:r w:rsidR="00294B17">
        <w:rPr>
          <w:rFonts w:ascii="Book Antiqua" w:hAnsi="Book Antiqua"/>
        </w:rPr>
        <w:t xml:space="preserve"> 655-ös</w:t>
      </w:r>
      <w:r w:rsidR="00DC717E" w:rsidRPr="00DC717E">
        <w:rPr>
          <w:rFonts w:ascii="Book Antiqua" w:hAnsi="Book Antiqua"/>
        </w:rPr>
        <w:t xml:space="preserve">, a </w:t>
      </w:r>
      <w:r w:rsidR="00294B17">
        <w:rPr>
          <w:rFonts w:ascii="Book Antiqua" w:hAnsi="Book Antiqua"/>
        </w:rPr>
        <w:t xml:space="preserve">Majosházáról </w:t>
      </w:r>
      <w:r w:rsidR="00DC717E" w:rsidRPr="00DC717E">
        <w:rPr>
          <w:rFonts w:ascii="Book Antiqua" w:hAnsi="Book Antiqua"/>
        </w:rPr>
        <w:t>közlekedő</w:t>
      </w:r>
      <w:r w:rsidR="00294B17">
        <w:rPr>
          <w:rFonts w:ascii="Book Antiqua" w:hAnsi="Book Antiqua"/>
        </w:rPr>
        <w:t xml:space="preserve"> 652-es</w:t>
      </w:r>
      <w:r w:rsidR="00DC717E" w:rsidRPr="00DC717E">
        <w:rPr>
          <w:rFonts w:ascii="Book Antiqua" w:hAnsi="Book Antiqua"/>
        </w:rPr>
        <w:t xml:space="preserve"> valamint a</w:t>
      </w:r>
      <w:r w:rsidR="00294B17">
        <w:rPr>
          <w:rFonts w:ascii="Book Antiqua" w:hAnsi="Book Antiqua"/>
        </w:rPr>
        <w:t xml:space="preserve"> Szigethalomról ind</w:t>
      </w:r>
      <w:r w:rsidR="00DC717E" w:rsidRPr="00DC717E">
        <w:rPr>
          <w:rFonts w:ascii="Book Antiqua" w:hAnsi="Book Antiqua"/>
        </w:rPr>
        <w:t>uló</w:t>
      </w:r>
      <w:r w:rsidR="00294B17">
        <w:rPr>
          <w:rFonts w:ascii="Book Antiqua" w:hAnsi="Book Antiqua"/>
        </w:rPr>
        <w:t xml:space="preserve"> 664-es</w:t>
      </w:r>
      <w:r w:rsidR="00DC717E" w:rsidRPr="00DC717E">
        <w:rPr>
          <w:rFonts w:ascii="Book Antiqua" w:hAnsi="Book Antiqua"/>
        </w:rPr>
        <w:t xml:space="preserve"> buszjárattal és személygépkocsival az</w:t>
      </w:r>
      <w:r w:rsidR="00294B17">
        <w:rPr>
          <w:rFonts w:ascii="Book Antiqua" w:hAnsi="Book Antiqua"/>
        </w:rPr>
        <w:t xml:space="preserve"> M0-a autóút</w:t>
      </w:r>
      <w:r w:rsidR="00DC717E" w:rsidRPr="00DC717E">
        <w:rPr>
          <w:rFonts w:ascii="Book Antiqua" w:hAnsi="Book Antiqua"/>
        </w:rPr>
        <w:t>, 51-es főközlekedési útvonalon.</w:t>
      </w:r>
      <w:r w:rsidR="00691256">
        <w:rPr>
          <w:rFonts w:ascii="Book Antiqua" w:hAnsi="Book Antiqua"/>
        </w:rPr>
        <w:t xml:space="preserve"> Igen csekély az átmenő forgalom településünkön, a helyi közúti közlekedésben gyakorlatilag csak a helyi lakosok vesznek részt.</w:t>
      </w:r>
    </w:p>
    <w:p w:rsidR="00CC35BF" w:rsidRPr="008E4C6A" w:rsidRDefault="00691256">
      <w:pPr>
        <w:pStyle w:val="Szvegtrzs20"/>
        <w:shd w:val="clear" w:color="auto" w:fill="auto"/>
        <w:spacing w:before="0"/>
        <w:ind w:right="780" w:firstLine="0"/>
        <w:rPr>
          <w:rFonts w:ascii="Book Antiqua" w:hAnsi="Book Antiqua"/>
        </w:rPr>
      </w:pPr>
      <w:r>
        <w:rPr>
          <w:rFonts w:ascii="Book Antiqua" w:hAnsi="Book Antiqua"/>
        </w:rPr>
        <w:t>Délegyháza</w:t>
      </w:r>
      <w:r w:rsidR="0024004B" w:rsidRPr="008E4C6A">
        <w:rPr>
          <w:rFonts w:ascii="Book Antiqua" w:hAnsi="Book Antiqua"/>
        </w:rPr>
        <w:t xml:space="preserve"> lakosságszáma</w:t>
      </w:r>
      <w:r>
        <w:rPr>
          <w:rFonts w:ascii="Book Antiqua" w:hAnsi="Book Antiqua"/>
        </w:rPr>
        <w:t xml:space="preserve"> - a 2023. decemberi adatok alapján –</w:t>
      </w:r>
      <w:r w:rsidR="0024004B" w:rsidRPr="008E4C6A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6126 fő; az elmúlt években ugrásszerűen nőtt meg a Délegyházán élők száma. A népességnövekedéssel településünk igyekszik lépést tartani, azonban nyilvánvalóan számos infrastrukturális kihívással kell szembenéznünk.</w:t>
      </w:r>
      <w:r w:rsidR="00CC35BF" w:rsidRPr="00CC35BF">
        <w:rPr>
          <w:rFonts w:ascii="Book Antiqua" w:hAnsi="Book Antiqua"/>
        </w:rPr>
        <w:t xml:space="preserve"> Délegyháza 25,42 km2 alapterületű, melyből jelentős részt képez a tanyavilág, illetve az üdülőterület. Bár számos állandó lakos lakik az üdülő övezetben, mégis elmondható, hogy a nyári hónapokban az itt nyaraló lakosokkal is megnövekszik az aktuálisan Délegyházán élők száma.</w:t>
      </w:r>
    </w:p>
    <w:p w:rsidR="000D16EA" w:rsidRDefault="000D16EA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  <w:r>
        <w:rPr>
          <w:rFonts w:ascii="Book Antiqua" w:hAnsi="Book Antiqua"/>
        </w:rPr>
        <w:t>Délegyháza a Szigetszentmiklósi Rendőrkapitányság illetékességi területéhez tartozik; a legközelebbi Rendőrőrs Dunavarsányon található. 2017-ben adták át a Délegyházi Körzeti Megbízott I</w:t>
      </w:r>
      <w:r w:rsidR="0075121C">
        <w:rPr>
          <w:rFonts w:ascii="Book Antiqua" w:hAnsi="Book Antiqua"/>
        </w:rPr>
        <w:t>roda épületét, melynek üzemeltetési költségét is önkormányzatunk állja.</w:t>
      </w:r>
    </w:p>
    <w:p w:rsidR="00186802" w:rsidRDefault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</w:p>
    <w:p w:rsidR="00186802" w:rsidRDefault="00186802" w:rsidP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közbiztonsági helyzet jellemzőit, a bűncselekmények számát figyelembe véve megállapítható, hogy a lakosság nyugalmát súlyosan megzavaró és biztonság érzetét jelentős mértékben csökkentő, közterületen elkövetett bűncselekmények nem következtek be.</w:t>
      </w:r>
    </w:p>
    <w:p w:rsidR="0075121C" w:rsidRDefault="0075121C" w:rsidP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</w:p>
    <w:p w:rsidR="0075121C" w:rsidRPr="008E4C6A" w:rsidRDefault="0075121C" w:rsidP="0075121C">
      <w:pPr>
        <w:pStyle w:val="Szvegtrzs20"/>
        <w:shd w:val="clear" w:color="auto" w:fill="auto"/>
        <w:spacing w:before="0" w:after="237"/>
        <w:ind w:right="780"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A rendőrség bűnmegelőzési tevékenysége elsősorban felvilágosító tevékenységet jelent, </w:t>
      </w:r>
      <w:r>
        <w:rPr>
          <w:rFonts w:ascii="Book Antiqua" w:hAnsi="Book Antiqua"/>
        </w:rPr>
        <w:t>az egyes bűncselekmény-kategóriák prevenciós feladatait igyekszik a rendőrség a lakosság részére a lehető legszélesebb körben végrehajtani; figyelemfelhívó plakátok, szórólapok, interaktív és oktató jellegű előadások, bűnmegelőzési szempontból releváns tartalmak eljuttatása a fiataloktól, a szülőkön át, egészen az időskorú lakosok részére.</w:t>
      </w:r>
    </w:p>
    <w:p w:rsidR="0075121C" w:rsidRDefault="0075121C" w:rsidP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</w:p>
    <w:p w:rsidR="0075121C" w:rsidRDefault="0075121C" w:rsidP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</w:p>
    <w:p w:rsidR="0075121C" w:rsidRPr="008E4C6A" w:rsidRDefault="0075121C" w:rsidP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</w:p>
    <w:p w:rsidR="00186802" w:rsidRPr="008E4C6A" w:rsidRDefault="00186802">
      <w:pPr>
        <w:pStyle w:val="Szvegtrzs20"/>
        <w:shd w:val="clear" w:color="auto" w:fill="auto"/>
        <w:spacing w:before="0" w:after="0"/>
        <w:ind w:right="780" w:firstLine="0"/>
        <w:rPr>
          <w:rFonts w:ascii="Book Antiqua" w:hAnsi="Book Antiqua"/>
        </w:rPr>
      </w:pPr>
    </w:p>
    <w:p w:rsidR="0028263A" w:rsidRPr="008E4C6A" w:rsidRDefault="0028263A">
      <w:pPr>
        <w:framePr w:h="727" w:wrap="notBeside" w:vAnchor="text" w:hAnchor="text" w:xAlign="right" w:y="1"/>
        <w:jc w:val="right"/>
        <w:rPr>
          <w:rFonts w:ascii="Book Antiqua" w:hAnsi="Book Antiqua"/>
          <w:sz w:val="2"/>
          <w:szCs w:val="2"/>
        </w:rPr>
      </w:pPr>
    </w:p>
    <w:p w:rsidR="00186802" w:rsidRDefault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tabs>
          <w:tab w:val="left" w:pos="1010"/>
        </w:tabs>
        <w:rPr>
          <w:rFonts w:ascii="Book Antiqua" w:hAnsi="Book Antiqua"/>
          <w:sz w:val="2"/>
          <w:szCs w:val="2"/>
        </w:rPr>
      </w:pPr>
      <w:r>
        <w:rPr>
          <w:rFonts w:ascii="Book Antiqua" w:hAnsi="Book Antiqua"/>
          <w:sz w:val="2"/>
          <w:szCs w:val="2"/>
        </w:rPr>
        <w:tab/>
      </w: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186802" w:rsidRPr="00186802" w:rsidRDefault="00186802" w:rsidP="00186802">
      <w:pPr>
        <w:rPr>
          <w:rFonts w:ascii="Book Antiqua" w:hAnsi="Book Antiqua"/>
          <w:sz w:val="2"/>
          <w:szCs w:val="2"/>
        </w:rPr>
      </w:pPr>
    </w:p>
    <w:p w:rsidR="0028263A" w:rsidRPr="00186802" w:rsidRDefault="0028263A" w:rsidP="00186802">
      <w:pPr>
        <w:rPr>
          <w:rFonts w:ascii="Book Antiqua" w:hAnsi="Book Antiqua"/>
          <w:sz w:val="2"/>
          <w:szCs w:val="2"/>
        </w:rPr>
        <w:sectPr w:rsidR="0028263A" w:rsidRPr="00186802">
          <w:pgSz w:w="11900" w:h="16840"/>
          <w:pgMar w:top="1377" w:right="622" w:bottom="236" w:left="1406" w:header="0" w:footer="3" w:gutter="0"/>
          <w:cols w:space="720"/>
          <w:noEndnote/>
          <w:docGrid w:linePitch="360"/>
        </w:sectPr>
      </w:pPr>
    </w:p>
    <w:p w:rsidR="0028263A" w:rsidRPr="00B0454B" w:rsidRDefault="001B25E6" w:rsidP="00B0454B">
      <w:pPr>
        <w:pStyle w:val="Szvegtrzs20"/>
        <w:shd w:val="clear" w:color="auto" w:fill="auto"/>
        <w:spacing w:before="0" w:after="237"/>
        <w:ind w:right="780" w:firstLine="0"/>
        <w:rPr>
          <w:rFonts w:ascii="Book Antiqua" w:hAnsi="Book Antiqua"/>
          <w:b/>
        </w:rPr>
      </w:pPr>
      <w:bookmarkStart w:id="2" w:name="bookmark3"/>
      <w:r w:rsidRPr="00B0454B">
        <w:rPr>
          <w:rFonts w:ascii="Book Antiqua" w:hAnsi="Book Antiqua"/>
          <w:b/>
        </w:rPr>
        <w:lastRenderedPageBreak/>
        <w:t>A közbiztonság megteremtésében és fenntartásában, a bűnmegelőzésben együttműködő helyi erők</w:t>
      </w:r>
      <w:bookmarkEnd w:id="2"/>
    </w:p>
    <w:p w:rsidR="0028263A" w:rsidRPr="008E4C6A" w:rsidRDefault="001B25E6">
      <w:pPr>
        <w:pStyle w:val="Szvegtrzs20"/>
        <w:shd w:val="clear" w:color="auto" w:fill="auto"/>
        <w:spacing w:before="0" w:after="0" w:line="266" w:lineRule="exact"/>
        <w:ind w:right="740"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közbiztonság és a bűnmegelőzés terén felmerülő feladatokat nem lehet, de nem is szabad egy</w:t>
      </w:r>
      <w:r w:rsidRPr="008E4C6A">
        <w:rPr>
          <w:rFonts w:ascii="Book Antiqua" w:hAnsi="Book Antiqua"/>
        </w:rPr>
        <w:softHyphen/>
        <w:t>mástól átvállalni, az egyes területek nem moshatók össze, mindaz</w:t>
      </w:r>
      <w:r w:rsidR="005A1F6E" w:rsidRPr="008E4C6A">
        <w:rPr>
          <w:rFonts w:ascii="Book Antiqua" w:hAnsi="Book Antiqua"/>
        </w:rPr>
        <w:t>onáltal az együttműködés elengedhetetl</w:t>
      </w:r>
      <w:r w:rsidRPr="008E4C6A">
        <w:rPr>
          <w:rFonts w:ascii="Book Antiqua" w:hAnsi="Book Antiqua"/>
        </w:rPr>
        <w:t>en. A meg</w:t>
      </w:r>
      <w:r w:rsidR="005A1F6E" w:rsidRPr="008E4C6A">
        <w:rPr>
          <w:rFonts w:ascii="Book Antiqua" w:hAnsi="Book Antiqua"/>
        </w:rPr>
        <w:t>előző munka állami, önkormányzati</w:t>
      </w:r>
      <w:r w:rsidRPr="008E4C6A">
        <w:rPr>
          <w:rFonts w:ascii="Book Antiqua" w:hAnsi="Book Antiqua"/>
        </w:rPr>
        <w:t xml:space="preserve"> és társadalmi feladat is. Minden egyéb szer</w:t>
      </w:r>
      <w:r w:rsidRPr="008E4C6A">
        <w:rPr>
          <w:rFonts w:ascii="Book Antiqua" w:hAnsi="Book Antiqua"/>
        </w:rPr>
        <w:softHyphen/>
        <w:t>vezet saját feladatkörében meghatározott munkájával és önként vállalt tevékenységgel járulhat hozzá a közbiztonság fenntartásához, javításához.</w:t>
      </w:r>
    </w:p>
    <w:p w:rsidR="0028263A" w:rsidRPr="008E4C6A" w:rsidRDefault="00B0454B">
      <w:pPr>
        <w:pStyle w:val="Szvegtrzs20"/>
        <w:shd w:val="clear" w:color="auto" w:fill="auto"/>
        <w:spacing w:before="0" w:after="0" w:line="266" w:lineRule="exact"/>
        <w:ind w:right="740" w:firstLine="0"/>
        <w:rPr>
          <w:rFonts w:ascii="Book Antiqua" w:hAnsi="Book Antiqua"/>
        </w:rPr>
      </w:pPr>
      <w:r>
        <w:rPr>
          <w:rFonts w:ascii="Book Antiqua" w:hAnsi="Book Antiqua"/>
        </w:rPr>
        <w:t>Ö</w:t>
      </w:r>
      <w:r w:rsidR="001B25E6" w:rsidRPr="008E4C6A">
        <w:rPr>
          <w:rFonts w:ascii="Book Antiqua" w:hAnsi="Book Antiqua"/>
        </w:rPr>
        <w:t>nkormányzatunknak a rendőrséggel együttműködve aktív és vezető szerepet kell játszania a helyi közösség biztonságát szolgáló tervek elkészítésében és megvalósításában.</w:t>
      </w:r>
    </w:p>
    <w:p w:rsidR="00B0454B" w:rsidRDefault="00B0454B">
      <w:pPr>
        <w:pStyle w:val="Szvegtrzs20"/>
        <w:shd w:val="clear" w:color="auto" w:fill="auto"/>
        <w:spacing w:before="0" w:after="180"/>
        <w:ind w:right="740" w:firstLine="0"/>
        <w:rPr>
          <w:rFonts w:ascii="Book Antiqua" w:hAnsi="Book Antiqua"/>
        </w:rPr>
      </w:pPr>
    </w:p>
    <w:p w:rsidR="0028263A" w:rsidRPr="008E4C6A" w:rsidRDefault="001B25E6">
      <w:pPr>
        <w:pStyle w:val="Szvegtrzs20"/>
        <w:shd w:val="clear" w:color="auto" w:fill="auto"/>
        <w:spacing w:before="0" w:after="180"/>
        <w:ind w:right="740"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Cél kell, hogy legyen a helyi társadalom különböző szervezeteinek önkéntes részvétele a közbiz</w:t>
      </w:r>
      <w:r w:rsidRPr="008E4C6A">
        <w:rPr>
          <w:rFonts w:ascii="Book Antiqua" w:hAnsi="Book Antiqua"/>
        </w:rPr>
        <w:softHyphen/>
        <w:t xml:space="preserve">tonság megerősítésében és a bűnmegelőzési feladatok megvalósításában, hiszen az </w:t>
      </w:r>
      <w:r w:rsidR="005A1F6E" w:rsidRPr="008E4C6A">
        <w:rPr>
          <w:rFonts w:ascii="Book Antiqua" w:hAnsi="Book Antiqua"/>
        </w:rPr>
        <w:t>összefogás, a közös cselekvés az alapja</w:t>
      </w:r>
      <w:r w:rsidRPr="008E4C6A">
        <w:rPr>
          <w:rFonts w:ascii="Book Antiqua" w:hAnsi="Book Antiqua"/>
        </w:rPr>
        <w:t xml:space="preserve"> minden helyi szintű kérdés megoldásának.</w:t>
      </w:r>
    </w:p>
    <w:p w:rsidR="0028263A" w:rsidRPr="008E4C6A" w:rsidRDefault="001B25E6">
      <w:pPr>
        <w:pStyle w:val="Szvegtrzs20"/>
        <w:shd w:val="clear" w:color="auto" w:fill="auto"/>
        <w:spacing w:before="0" w:after="0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koncepció</w:t>
      </w:r>
      <w:r w:rsidR="005A1F6E" w:rsidRPr="008E4C6A">
        <w:rPr>
          <w:rFonts w:ascii="Book Antiqua" w:hAnsi="Book Antiqua"/>
        </w:rPr>
        <w:t xml:space="preserve"> végrehajtásában való részvételre</w:t>
      </w:r>
      <w:r w:rsidRPr="008E4C6A">
        <w:rPr>
          <w:rFonts w:ascii="Book Antiqua" w:hAnsi="Book Antiqua"/>
        </w:rPr>
        <w:t xml:space="preserve"> felkért intézmények és helyi szervezetek:</w:t>
      </w:r>
    </w:p>
    <w:p w:rsidR="0028263A" w:rsidRPr="008E4C6A" w:rsidRDefault="00B0454B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Délegyháza Község Önkormányzata</w:t>
      </w:r>
      <w:r w:rsidR="001B25E6" w:rsidRPr="008E4C6A">
        <w:rPr>
          <w:rFonts w:ascii="Book Antiqua" w:hAnsi="Book Antiqua"/>
        </w:rPr>
        <w:t>,</w:t>
      </w:r>
    </w:p>
    <w:p w:rsidR="005A1F6E" w:rsidRPr="008E4C6A" w:rsidRDefault="00B0454B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Délegyházi Roma Települési N</w:t>
      </w:r>
      <w:r w:rsidR="005A1F6E" w:rsidRPr="008E4C6A">
        <w:rPr>
          <w:rFonts w:ascii="Book Antiqua" w:hAnsi="Book Antiqua"/>
        </w:rPr>
        <w:t>emzetiségi Önkormányzata,</w:t>
      </w:r>
    </w:p>
    <w:p w:rsidR="0028263A" w:rsidRPr="008E4C6A" w:rsidRDefault="00B0454B" w:rsidP="005A1F6E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Dunavarsány</w:t>
      </w:r>
      <w:r w:rsidR="001B25E6" w:rsidRPr="008E4C6A">
        <w:rPr>
          <w:rFonts w:ascii="Book Antiqua" w:hAnsi="Book Antiqua"/>
        </w:rPr>
        <w:t>i Rendőrőrs,</w:t>
      </w:r>
    </w:p>
    <w:p w:rsidR="0028263A" w:rsidRPr="008E4C6A" w:rsidRDefault="00B0454B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 xml:space="preserve">Dunavarsány és Környéke </w:t>
      </w:r>
      <w:r w:rsidR="005A1F6E" w:rsidRPr="008E4C6A">
        <w:rPr>
          <w:rFonts w:ascii="Book Antiqua" w:hAnsi="Book Antiqua"/>
        </w:rPr>
        <w:t xml:space="preserve">Család és Gyermekjóléti </w:t>
      </w:r>
      <w:r w:rsidR="001B25E6" w:rsidRPr="008E4C6A">
        <w:rPr>
          <w:rFonts w:ascii="Book Antiqua" w:hAnsi="Book Antiqua"/>
        </w:rPr>
        <w:t>Szolgálat,</w:t>
      </w:r>
    </w:p>
    <w:p w:rsidR="0028263A" w:rsidRPr="008E4C6A" w:rsidRDefault="00B0454B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Délegyházi</w:t>
      </w:r>
      <w:r w:rsidR="001B25E6" w:rsidRPr="008E4C6A">
        <w:rPr>
          <w:rFonts w:ascii="Book Antiqua" w:hAnsi="Book Antiqua"/>
        </w:rPr>
        <w:t xml:space="preserve"> Polgárőr Egyesület,</w:t>
      </w:r>
    </w:p>
    <w:p w:rsidR="0028263A" w:rsidRPr="008E4C6A" w:rsidRDefault="00B0454B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Délegyházi Hunyadi János</w:t>
      </w:r>
      <w:r w:rsidR="004B4A20">
        <w:rPr>
          <w:rFonts w:ascii="Book Antiqua" w:hAnsi="Book Antiqua"/>
        </w:rPr>
        <w:t xml:space="preserve"> </w:t>
      </w:r>
      <w:r w:rsidR="001B25E6" w:rsidRPr="008E4C6A">
        <w:rPr>
          <w:rFonts w:ascii="Book Antiqua" w:hAnsi="Book Antiqua"/>
        </w:rPr>
        <w:t>Általános Iskola,</w:t>
      </w:r>
    </w:p>
    <w:p w:rsidR="0028263A" w:rsidRPr="008E4C6A" w:rsidRDefault="004B4A20" w:rsidP="005A1F6E">
      <w:pPr>
        <w:pStyle w:val="Szvegtrzs20"/>
        <w:shd w:val="clear" w:color="auto" w:fill="auto"/>
        <w:spacing w:before="0" w:after="0"/>
        <w:ind w:left="4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Délegyházi Napsugár</w:t>
      </w:r>
      <w:r w:rsidR="001B25E6" w:rsidRPr="008E4C6A">
        <w:rPr>
          <w:rFonts w:ascii="Book Antiqua" w:hAnsi="Book Antiqua"/>
        </w:rPr>
        <w:t xml:space="preserve"> Óvoda,</w:t>
      </w:r>
    </w:p>
    <w:p w:rsidR="0028263A" w:rsidRPr="008E4C6A" w:rsidRDefault="004B4A20">
      <w:pPr>
        <w:pStyle w:val="Szvegtrzs20"/>
        <w:shd w:val="clear" w:color="auto" w:fill="auto"/>
        <w:spacing w:before="0" w:after="0"/>
        <w:ind w:left="440" w:right="1140" w:firstLine="0"/>
        <w:jc w:val="left"/>
        <w:rPr>
          <w:rFonts w:ascii="Book Antiqua" w:hAnsi="Book Antiqua"/>
        </w:rPr>
      </w:pPr>
      <w:r>
        <w:rPr>
          <w:rFonts w:ascii="Book Antiqua" w:hAnsi="Book Antiqua"/>
        </w:rPr>
        <w:t>Kölcsey Ferenc</w:t>
      </w:r>
      <w:r w:rsidR="005A1F6E" w:rsidRPr="008E4C6A">
        <w:rPr>
          <w:rFonts w:ascii="Book Antiqua" w:hAnsi="Book Antiqua"/>
        </w:rPr>
        <w:t xml:space="preserve"> </w:t>
      </w:r>
      <w:r w:rsidR="001B25E6" w:rsidRPr="008E4C6A">
        <w:rPr>
          <w:rFonts w:ascii="Book Antiqua" w:hAnsi="Book Antiqua"/>
        </w:rPr>
        <w:t xml:space="preserve">Művelődési Ház; </w:t>
      </w:r>
    </w:p>
    <w:p w:rsidR="0028263A" w:rsidRPr="008E4C6A" w:rsidRDefault="005A1F6E">
      <w:pPr>
        <w:pStyle w:val="Szvegtrzs20"/>
        <w:shd w:val="clear" w:color="auto" w:fill="auto"/>
        <w:spacing w:before="0" w:after="0"/>
        <w:ind w:left="440" w:right="1140" w:firstLine="0"/>
        <w:jc w:val="left"/>
        <w:rPr>
          <w:rFonts w:ascii="Book Antiqua" w:hAnsi="Book Antiqua"/>
        </w:rPr>
        <w:sectPr w:rsidR="0028263A" w:rsidRPr="008E4C6A">
          <w:headerReference w:type="even" r:id="rId10"/>
          <w:headerReference w:type="default" r:id="rId11"/>
          <w:footerReference w:type="even" r:id="rId12"/>
          <w:footerReference w:type="default" r:id="rId13"/>
          <w:pgSz w:w="11900" w:h="16840"/>
          <w:pgMar w:top="1422" w:right="686" w:bottom="1422" w:left="1343" w:header="0" w:footer="3" w:gutter="0"/>
          <w:cols w:space="720"/>
          <w:noEndnote/>
          <w:titlePg/>
          <w:docGrid w:linePitch="360"/>
        </w:sectPr>
      </w:pPr>
      <w:proofErr w:type="gramStart"/>
      <w:r w:rsidRPr="008E4C6A">
        <w:rPr>
          <w:rFonts w:ascii="Book Antiqua" w:hAnsi="Book Antiqua"/>
        </w:rPr>
        <w:t>a</w:t>
      </w:r>
      <w:proofErr w:type="gramEnd"/>
      <w:r w:rsidRPr="008E4C6A">
        <w:rPr>
          <w:rFonts w:ascii="Book Antiqua" w:hAnsi="Book Antiqua"/>
        </w:rPr>
        <w:t xml:space="preserve"> település </w:t>
      </w:r>
      <w:r w:rsidR="001B25E6" w:rsidRPr="008E4C6A">
        <w:rPr>
          <w:rFonts w:ascii="Book Antiqua" w:hAnsi="Book Antiqua"/>
        </w:rPr>
        <w:t xml:space="preserve">egészségügyi </w:t>
      </w:r>
      <w:r w:rsidRPr="008E4C6A">
        <w:rPr>
          <w:rFonts w:ascii="Book Antiqua" w:hAnsi="Book Antiqua"/>
        </w:rPr>
        <w:t>alapellátást nyújtó szolgáltatói</w:t>
      </w:r>
      <w:r w:rsidR="001B25E6" w:rsidRPr="008E4C6A">
        <w:rPr>
          <w:rFonts w:ascii="Book Antiqua" w:hAnsi="Book Antiqua"/>
        </w:rPr>
        <w:t>.</w:t>
      </w:r>
    </w:p>
    <w:p w:rsidR="0028263A" w:rsidRPr="008E4C6A" w:rsidRDefault="001B25E6">
      <w:pPr>
        <w:pStyle w:val="Cmsor20"/>
        <w:keepNext/>
        <w:keepLines/>
        <w:numPr>
          <w:ilvl w:val="0"/>
          <w:numId w:val="3"/>
        </w:numPr>
        <w:shd w:val="clear" w:color="auto" w:fill="auto"/>
        <w:tabs>
          <w:tab w:val="left" w:pos="386"/>
        </w:tabs>
        <w:spacing w:after="197" w:line="240" w:lineRule="exact"/>
        <w:ind w:left="440"/>
        <w:rPr>
          <w:rFonts w:ascii="Book Antiqua" w:hAnsi="Book Antiqua"/>
        </w:rPr>
      </w:pPr>
      <w:bookmarkStart w:id="3" w:name="bookmark4"/>
      <w:r w:rsidRPr="008E4C6A">
        <w:rPr>
          <w:rFonts w:ascii="Book Antiqua" w:hAnsi="Book Antiqua"/>
        </w:rPr>
        <w:lastRenderedPageBreak/>
        <w:t>Általános feladatok</w:t>
      </w:r>
      <w:bookmarkEnd w:id="3"/>
    </w:p>
    <w:p w:rsidR="0028263A" w:rsidRPr="008E4C6A" w:rsidRDefault="001B25E6">
      <w:pPr>
        <w:pStyle w:val="Szvegtrzs20"/>
        <w:shd w:val="clear" w:color="auto" w:fill="auto"/>
        <w:spacing w:before="0" w:after="0" w:line="266" w:lineRule="exact"/>
        <w:ind w:left="440" w:hanging="440"/>
        <w:rPr>
          <w:rFonts w:ascii="Book Antiqua" w:hAnsi="Book Antiqua"/>
        </w:rPr>
      </w:pPr>
      <w:r w:rsidRPr="008E4C6A">
        <w:rPr>
          <w:rFonts w:ascii="Book Antiqua" w:hAnsi="Book Antiqua"/>
        </w:rPr>
        <w:t>A bűnmegelőzést és a közbiztonságot érintő kiemelt feladatok: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8E4C6A">
        <w:rPr>
          <w:rFonts w:ascii="Book Antiqua" w:hAnsi="Book Antiqua"/>
        </w:rPr>
        <w:t>a bűnmegelőzéshez való helyi összefogás és felelősség népszerűsítése, a személyes szerepválla</w:t>
      </w:r>
      <w:r w:rsidRPr="008E4C6A">
        <w:rPr>
          <w:rFonts w:ascii="Book Antiqua" w:hAnsi="Book Antiqua"/>
        </w:rPr>
        <w:softHyphen/>
        <w:t>lás motiválása,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külső források (humán, anyagi) bevonása, pályázati lehetőségek felkutatása,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helyi erőforrások bevonása a bűnmegelőzési tevékenység önkéntes alapú gyakorlati munkájába,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helyi összefogás és felelősség megteremtése a bűnmegelőzésben (a civil szervezetek és a lakos</w:t>
      </w:r>
      <w:r w:rsidRPr="004B4A20">
        <w:rPr>
          <w:rFonts w:ascii="Book Antiqua" w:hAnsi="Book Antiqua"/>
        </w:rPr>
        <w:softHyphen/>
        <w:t>ság összefogása és együttműködése)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partnerség megteremtése, kapcsolatkeresés a társadalmi, bűnmegelőzés szereplői között (civil szervezetek, egyházak, térségi, országos, nemzetközi szinten)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 xml:space="preserve">a </w:t>
      </w:r>
      <w:proofErr w:type="spellStart"/>
      <w:r w:rsidRPr="004B4A20">
        <w:rPr>
          <w:rFonts w:ascii="Book Antiqua" w:hAnsi="Book Antiqua"/>
        </w:rPr>
        <w:t>bűnokok</w:t>
      </w:r>
      <w:proofErr w:type="spellEnd"/>
      <w:r w:rsidRPr="004B4A20">
        <w:rPr>
          <w:rFonts w:ascii="Book Antiqua" w:hAnsi="Book Antiqua"/>
        </w:rPr>
        <w:t xml:space="preserve"> feltárása, megállapítása;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 sértetté válást befolyásoló tényezők feltárása;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 bűnalkalmak számát redukáló intézkedések megfogalmazása;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 bűnmegelőzés célrendszerének meghatározása;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az elsőbbséget élvező célok és a nagy jelentőségű feladatok meghatározása;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döntések előkészítése, döntés, majd „megrendelés" a megfelelő szakmai szervezetek felé;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 feladatok közös végrehajtására szoros együttműködés az önkormányzat, a szakmai szerveze</w:t>
      </w:r>
      <w:r w:rsidRPr="004B4A20">
        <w:rPr>
          <w:rFonts w:ascii="Book Antiqua" w:hAnsi="Book Antiqua"/>
        </w:rPr>
        <w:softHyphen/>
        <w:t>tek, a helyi intézmények, a helyi társadalom tagjai között;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 bűnmegelőzésben együttműködők között folyamatos partnerségi viszony fenntartása;</w:t>
      </w:r>
    </w:p>
    <w:p w:rsidR="0028263A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66" w:lineRule="exact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a társadalmi megelőzési program és az ezzel kapcsolatos információk hatékony továbbítása, folyamatos kommunikálása.</w:t>
      </w:r>
    </w:p>
    <w:p w:rsidR="004B4A20" w:rsidRPr="004B4A20" w:rsidRDefault="004B4A20" w:rsidP="004B4A20">
      <w:pPr>
        <w:pStyle w:val="Szvegtrzs20"/>
        <w:shd w:val="clear" w:color="auto" w:fill="auto"/>
        <w:tabs>
          <w:tab w:val="left" w:pos="426"/>
        </w:tabs>
        <w:spacing w:before="0" w:after="0" w:line="266" w:lineRule="exact"/>
        <w:ind w:left="440" w:right="760" w:firstLine="0"/>
        <w:rPr>
          <w:rFonts w:ascii="Book Antiqua" w:hAnsi="Book Antiqua"/>
        </w:rPr>
      </w:pPr>
    </w:p>
    <w:p w:rsidR="0028263A" w:rsidRPr="008E4C6A" w:rsidRDefault="001B25E6">
      <w:pPr>
        <w:pStyle w:val="Cmsor20"/>
        <w:keepNext/>
        <w:keepLines/>
        <w:numPr>
          <w:ilvl w:val="0"/>
          <w:numId w:val="3"/>
        </w:numPr>
        <w:shd w:val="clear" w:color="auto" w:fill="auto"/>
        <w:tabs>
          <w:tab w:val="left" w:pos="386"/>
        </w:tabs>
        <w:spacing w:after="205" w:line="240" w:lineRule="exact"/>
        <w:ind w:left="440"/>
        <w:rPr>
          <w:rFonts w:ascii="Book Antiqua" w:hAnsi="Book Antiqua"/>
        </w:rPr>
      </w:pPr>
      <w:bookmarkStart w:id="4" w:name="bookmark5"/>
      <w:r w:rsidRPr="008E4C6A">
        <w:rPr>
          <w:rFonts w:ascii="Book Antiqua" w:hAnsi="Book Antiqua"/>
        </w:rPr>
        <w:t>Közrend, közbiztonság</w:t>
      </w:r>
      <w:bookmarkEnd w:id="4"/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8E4C6A">
        <w:rPr>
          <w:rFonts w:ascii="Book Antiqua" w:hAnsi="Book Antiqua"/>
        </w:rPr>
        <w:t>veszélyeztetett területek folyamatos felderítése, ellenőrzése, veszélyeztetett objektumok rang</w:t>
      </w:r>
      <w:r w:rsidRPr="008E4C6A">
        <w:rPr>
          <w:rFonts w:ascii="Book Antiqua" w:hAnsi="Book Antiqua"/>
        </w:rPr>
        <w:softHyphen/>
        <w:t>sorolása, az ellenőrzés, járőrözés hatékonyságának fokozására,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fertőzött területek rendőrségi nyilvántartás alapján történő súlyozása,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fertőzött területen élők fokozott tá</w:t>
      </w:r>
      <w:r w:rsidR="004B4A20">
        <w:rPr>
          <w:rFonts w:ascii="Book Antiqua" w:hAnsi="Book Antiqua"/>
        </w:rPr>
        <w:t>jékoztatása (személyes</w:t>
      </w:r>
      <w:r w:rsidR="00E552AE" w:rsidRPr="004B4A20">
        <w:rPr>
          <w:rFonts w:ascii="Book Antiqua" w:hAnsi="Book Antiqua"/>
        </w:rPr>
        <w:t>, szórólap</w:t>
      </w:r>
      <w:r w:rsidRPr="004B4A20">
        <w:rPr>
          <w:rFonts w:ascii="Book Antiqua" w:hAnsi="Book Antiqua"/>
        </w:rPr>
        <w:t>),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lakosság rendszeres tájékoztatása — pl. zárral, lakattal zárják az olyan kerti, udvari kamrákat, tárolókat, ill. egyéb helyeket, ahol értéket tárolnak pl. füstölt áru, fűnyíró, szerszámok, gépek, stb., mert ezek feltörése egyértelműen rendőri intézkedést von maga után,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lakókörnyezetek biztonságának erősítése,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közterületek, műemlékek, épületek, játszóterek, parkok biztonságának erősítése, fokozott el</w:t>
      </w:r>
      <w:r w:rsidRPr="004B4A20">
        <w:rPr>
          <w:rFonts w:ascii="Book Antiqua" w:hAnsi="Book Antiqua"/>
        </w:rPr>
        <w:softHyphen/>
        <w:t>lenőrzése vagyon- és személyvédelem biztosítása céljából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 xml:space="preserve">szomszédok, lakóközösségek egymás közötti segítségnyújtásának elősegítése </w:t>
      </w:r>
    </w:p>
    <w:p w:rsid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</w:pPr>
      <w:r w:rsidRPr="004B4A20">
        <w:rPr>
          <w:rFonts w:ascii="Book Antiqua" w:hAnsi="Book Antiqua"/>
        </w:rPr>
        <w:t>vagyonvédelem (rongálás, lopás megelőzése)</w:t>
      </w:r>
    </w:p>
    <w:p w:rsidR="0028263A" w:rsidRPr="004B4A20" w:rsidRDefault="001B25E6" w:rsidP="004B4A20">
      <w:pPr>
        <w:pStyle w:val="Szvegtrzs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/>
        <w:ind w:left="440" w:right="760" w:hanging="440"/>
        <w:rPr>
          <w:rFonts w:ascii="Book Antiqua" w:hAnsi="Book Antiqua"/>
        </w:rPr>
        <w:sectPr w:rsidR="0028263A" w:rsidRPr="004B4A20">
          <w:pgSz w:w="11900" w:h="16840"/>
          <w:pgMar w:top="1915" w:right="680" w:bottom="2132" w:left="1349" w:header="0" w:footer="3" w:gutter="0"/>
          <w:cols w:space="720"/>
          <w:noEndnote/>
          <w:docGrid w:linePitch="360"/>
        </w:sectPr>
      </w:pPr>
      <w:r w:rsidRPr="004B4A20">
        <w:rPr>
          <w:rFonts w:ascii="Book Antiqua" w:hAnsi="Book Antiqua"/>
        </w:rPr>
        <w:t>vandalizmus megszüntetése: az elkövetők szigorú megbüntetése (a vonatkozó jogszabályok fi</w:t>
      </w:r>
      <w:r w:rsidRPr="004B4A20">
        <w:rPr>
          <w:rFonts w:ascii="Book Antiqua" w:hAnsi="Book Antiqua"/>
        </w:rPr>
        <w:softHyphen/>
        <w:t>gyelembevételével</w:t>
      </w:r>
      <w:r w:rsidR="00E552AE" w:rsidRPr="004B4A20">
        <w:rPr>
          <w:rFonts w:ascii="Book Antiqua" w:hAnsi="Book Antiqua"/>
        </w:rPr>
        <w:t>).</w:t>
      </w:r>
      <w:r w:rsidRPr="004B4A20">
        <w:rPr>
          <w:rFonts w:ascii="Book Antiqua" w:hAnsi="Book Antiqua"/>
        </w:rPr>
        <w:t xml:space="preserve"> Kiskorú elkövető esetében a szülő, gyám felelősségválla</w:t>
      </w:r>
      <w:r w:rsidRPr="004B4A20">
        <w:rPr>
          <w:rFonts w:ascii="Book Antiqua" w:hAnsi="Book Antiqua"/>
        </w:rPr>
        <w:softHyphen/>
        <w:t>lása</w:t>
      </w:r>
      <w:r w:rsidR="00E552AE" w:rsidRPr="004B4A20">
        <w:rPr>
          <w:rFonts w:ascii="Book Antiqua" w:hAnsi="Book Antiqua"/>
        </w:rPr>
        <w:t>.</w:t>
      </w:r>
    </w:p>
    <w:p w:rsidR="000076F3" w:rsidRPr="000076F3" w:rsidRDefault="000076F3" w:rsidP="000076F3">
      <w:pPr>
        <w:pStyle w:val="Szvegtrzs20"/>
        <w:numPr>
          <w:ilvl w:val="0"/>
          <w:numId w:val="3"/>
        </w:numPr>
        <w:shd w:val="clear" w:color="auto" w:fill="auto"/>
        <w:tabs>
          <w:tab w:val="left" w:pos="387"/>
        </w:tabs>
        <w:spacing w:before="0" w:after="0" w:line="266" w:lineRule="exact"/>
        <w:ind w:left="520" w:right="720"/>
        <w:rPr>
          <w:rFonts w:ascii="Book Antiqua" w:hAnsi="Book Antiqua"/>
          <w:b/>
          <w:sz w:val="24"/>
          <w:szCs w:val="24"/>
        </w:rPr>
      </w:pPr>
      <w:r w:rsidRPr="000076F3">
        <w:rPr>
          <w:rFonts w:ascii="Book Antiqua" w:hAnsi="Book Antiqua"/>
          <w:b/>
          <w:sz w:val="24"/>
          <w:szCs w:val="24"/>
        </w:rPr>
        <w:lastRenderedPageBreak/>
        <w:t>Közlekedésbiztonság</w:t>
      </w:r>
    </w:p>
    <w:p w:rsid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 w:line="266" w:lineRule="exact"/>
        <w:ind w:left="520" w:right="720" w:firstLine="0"/>
        <w:rPr>
          <w:rFonts w:ascii="Book Antiqua" w:hAnsi="Book Antiqua"/>
        </w:rPr>
      </w:pP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66" w:lineRule="exact"/>
        <w:ind w:left="520" w:right="720"/>
        <w:rPr>
          <w:rFonts w:ascii="Book Antiqua" w:hAnsi="Book Antiqua"/>
        </w:rPr>
      </w:pPr>
      <w:r w:rsidRPr="008E4C6A">
        <w:rPr>
          <w:rFonts w:ascii="Book Antiqua" w:hAnsi="Book Antiqua"/>
        </w:rPr>
        <w:t>közlekedésbiztonságot veszélyeztető helyszínek, hiányosságok, stb. felderítése, elhárításukkal kapcsolatos intézkedések összehangolása,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66" w:lineRule="exact"/>
        <w:ind w:left="520" w:right="720"/>
        <w:rPr>
          <w:rFonts w:ascii="Book Antiqua" w:hAnsi="Book Antiqua"/>
        </w:rPr>
      </w:pPr>
      <w:r w:rsidRPr="000076F3">
        <w:rPr>
          <w:rFonts w:ascii="Book Antiqua" w:hAnsi="Book Antiqua"/>
        </w:rPr>
        <w:t>közlekedési és közúti biztonság megerősítése</w:t>
      </w:r>
    </w:p>
    <w:p w:rsidR="0028263A" w:rsidRP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66" w:lineRule="exact"/>
        <w:ind w:left="520" w:right="720"/>
        <w:rPr>
          <w:rFonts w:ascii="Book Antiqua" w:hAnsi="Book Antiqua"/>
        </w:rPr>
      </w:pPr>
      <w:r w:rsidRPr="000076F3">
        <w:rPr>
          <w:rFonts w:ascii="Book Antiqua" w:hAnsi="Book Antiqua"/>
        </w:rPr>
        <w:t>baleset megelőzési programok szervezése, elsősorban az oktatási intézményekben (óvoda, ál</w:t>
      </w:r>
      <w:r w:rsidRPr="000076F3">
        <w:rPr>
          <w:rFonts w:ascii="Book Antiqua" w:hAnsi="Book Antiqua"/>
        </w:rPr>
        <w:softHyphen/>
        <w:t>talános iskola) az életkori sajátosságokhoz igazodva.</w:t>
      </w:r>
    </w:p>
    <w:p w:rsidR="000076F3" w:rsidRP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 w:line="266" w:lineRule="exact"/>
        <w:ind w:left="520" w:right="720" w:firstLine="0"/>
        <w:rPr>
          <w:rFonts w:ascii="Book Antiqua" w:hAnsi="Book Antiqua"/>
        </w:rPr>
      </w:pPr>
    </w:p>
    <w:p w:rsidR="0028263A" w:rsidRPr="008E4C6A" w:rsidRDefault="001B25E6">
      <w:pPr>
        <w:pStyle w:val="Cmsor20"/>
        <w:keepNext/>
        <w:keepLines/>
        <w:numPr>
          <w:ilvl w:val="0"/>
          <w:numId w:val="4"/>
        </w:numPr>
        <w:shd w:val="clear" w:color="auto" w:fill="auto"/>
        <w:tabs>
          <w:tab w:val="left" w:pos="387"/>
        </w:tabs>
        <w:spacing w:after="197" w:line="240" w:lineRule="exact"/>
        <w:ind w:firstLine="0"/>
        <w:rPr>
          <w:rFonts w:ascii="Book Antiqua" w:hAnsi="Book Antiqua"/>
        </w:rPr>
      </w:pPr>
      <w:bookmarkStart w:id="5" w:name="bookmark6"/>
      <w:r w:rsidRPr="008E4C6A">
        <w:rPr>
          <w:rFonts w:ascii="Book Antiqua" w:hAnsi="Book Antiqua"/>
        </w:rPr>
        <w:t>Gyermek- és ifjúságvédelem, családvédelem</w:t>
      </w:r>
      <w:bookmarkEnd w:id="5"/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a gyermek és fiatalkorú áldozattá és bűnelkövetővé válásának megelőzése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tovább kell erősíteni a gyermekvédelemben résztvevő jelzőrendszer tagjainak együttműködé</w:t>
      </w:r>
      <w:r w:rsidRPr="000076F3">
        <w:rPr>
          <w:rFonts w:ascii="Book Antiqua" w:hAnsi="Book Antiqua"/>
        </w:rPr>
        <w:softHyphen/>
        <w:t>sét, rendszeres szakmai megbeszélések, szociális kerekasztal működtetésével, az általános isko</w:t>
      </w:r>
      <w:r w:rsidRPr="000076F3">
        <w:rPr>
          <w:rFonts w:ascii="Book Antiqua" w:hAnsi="Book Antiqua"/>
        </w:rPr>
        <w:softHyphen/>
        <w:t>lában tevékenykedő gyermek és ifjúságvédelmi felelős és a c</w:t>
      </w:r>
      <w:r w:rsidR="00E552AE" w:rsidRPr="000076F3">
        <w:rPr>
          <w:rFonts w:ascii="Book Antiqua" w:hAnsi="Book Antiqua"/>
        </w:rPr>
        <w:t>saládgondozók szoros kapcsolat</w:t>
      </w:r>
      <w:r w:rsidRPr="000076F3">
        <w:rPr>
          <w:rFonts w:ascii="Book Antiqua" w:hAnsi="Book Antiqua"/>
        </w:rPr>
        <w:t>tartásával.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kortárssegítő csoport megalakítása, különös tekintettel a hátrányos helyzetű, halmozottan hát</w:t>
      </w:r>
      <w:r w:rsidRPr="000076F3">
        <w:rPr>
          <w:rFonts w:ascii="Book Antiqua" w:hAnsi="Book Antiqua"/>
        </w:rPr>
        <w:softHyphen/>
        <w:t>rányos helyzetű gyerekekre</w:t>
      </w:r>
    </w:p>
    <w:p w:rsidR="0028263A" w:rsidRP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a jelzőrendszer szerepének további erősítése a gyermek-és ifjúságvédelemben.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>családvédelem (családon belüli erőszak megelőzése)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a családon belüli erőszak felderítése a lakosság részére nyújtott folyamatos információ biztosí</w:t>
      </w:r>
      <w:r w:rsidRPr="000076F3">
        <w:rPr>
          <w:rFonts w:ascii="Book Antiqua" w:hAnsi="Book Antiqua"/>
        </w:rPr>
        <w:softHyphen/>
        <w:t>tásával,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a családon belüli erőszak áldozatainak védelme érdekében ki kell dolgozni a beavatkozási lehe</w:t>
      </w:r>
      <w:r w:rsidRPr="000076F3">
        <w:rPr>
          <w:rFonts w:ascii="Book Antiqua" w:hAnsi="Book Antiqua"/>
        </w:rPr>
        <w:softHyphen/>
        <w:t>tőségeket,</w:t>
      </w:r>
    </w:p>
    <w:p w:rsidR="000076F3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a nők és időskorúak ellen elkövetett támadások megelőzése, a</w:t>
      </w:r>
      <w:r w:rsidR="00E552AE" w:rsidRPr="000076F3">
        <w:rPr>
          <w:rFonts w:ascii="Book Antiqua" w:hAnsi="Book Antiqua"/>
        </w:rPr>
        <w:t xml:space="preserve"> jelzőrendszeres házi segítség</w:t>
      </w:r>
      <w:r w:rsidRPr="000076F3">
        <w:rPr>
          <w:rFonts w:ascii="Book Antiqua" w:hAnsi="Book Antiqua"/>
        </w:rPr>
        <w:t>nyújtás folyamatos propagálása,</w:t>
      </w:r>
    </w:p>
    <w:p w:rsidR="0028263A" w:rsidRDefault="001B25E6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387"/>
        </w:tabs>
        <w:spacing w:before="0" w:after="0" w:line="266" w:lineRule="exact"/>
        <w:ind w:left="426" w:hanging="426"/>
        <w:rPr>
          <w:rFonts w:ascii="Book Antiqua" w:hAnsi="Book Antiqua"/>
        </w:rPr>
      </w:pPr>
      <w:r w:rsidRPr="000076F3">
        <w:rPr>
          <w:rFonts w:ascii="Book Antiqua" w:hAnsi="Book Antiqua"/>
        </w:rPr>
        <w:t>a jelzőrendszer erősítése, motiválása jelzési kötelezettségének teljesítésére.</w:t>
      </w:r>
    </w:p>
    <w:p w:rsidR="000076F3" w:rsidRP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 w:line="266" w:lineRule="exact"/>
        <w:ind w:left="426" w:firstLine="0"/>
        <w:rPr>
          <w:rFonts w:ascii="Book Antiqua" w:hAnsi="Book Antiqua"/>
        </w:rPr>
      </w:pPr>
    </w:p>
    <w:p w:rsidR="0028263A" w:rsidRPr="008E4C6A" w:rsidRDefault="001B25E6">
      <w:pPr>
        <w:pStyle w:val="Cmsor20"/>
        <w:keepNext/>
        <w:keepLines/>
        <w:numPr>
          <w:ilvl w:val="0"/>
          <w:numId w:val="4"/>
        </w:numPr>
        <w:shd w:val="clear" w:color="auto" w:fill="auto"/>
        <w:tabs>
          <w:tab w:val="left" w:pos="387"/>
        </w:tabs>
        <w:spacing w:after="198" w:line="240" w:lineRule="exact"/>
        <w:ind w:firstLine="0"/>
        <w:rPr>
          <w:rFonts w:ascii="Book Antiqua" w:hAnsi="Book Antiqua"/>
        </w:rPr>
      </w:pPr>
      <w:bookmarkStart w:id="6" w:name="bookmark7"/>
      <w:r w:rsidRPr="008E4C6A">
        <w:rPr>
          <w:rFonts w:ascii="Book Antiqua" w:hAnsi="Book Antiqua"/>
        </w:rPr>
        <w:t>Média, nyilvánosság</w:t>
      </w:r>
      <w:bookmarkEnd w:id="6"/>
    </w:p>
    <w:p w:rsidR="0028263A" w:rsidRDefault="00E552AE" w:rsidP="000076F3">
      <w:pPr>
        <w:pStyle w:val="Szvegtrzs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/>
        <w:ind w:left="520" w:right="720"/>
        <w:rPr>
          <w:rFonts w:ascii="Book Antiqua" w:hAnsi="Book Antiqua"/>
        </w:rPr>
      </w:pPr>
      <w:r w:rsidRPr="008E4C6A">
        <w:rPr>
          <w:rFonts w:ascii="Book Antiqua" w:hAnsi="Book Antiqua"/>
        </w:rPr>
        <w:t>a helyi médiumok (</w:t>
      </w:r>
      <w:r w:rsidR="000076F3">
        <w:rPr>
          <w:rFonts w:ascii="Book Antiqua" w:hAnsi="Book Antiqua"/>
        </w:rPr>
        <w:t>H</w:t>
      </w:r>
      <w:r w:rsidR="001B25E6" w:rsidRPr="008E4C6A">
        <w:rPr>
          <w:rFonts w:ascii="Book Antiqua" w:hAnsi="Book Antiqua"/>
        </w:rPr>
        <w:t>onlap,</w:t>
      </w:r>
      <w:r w:rsidRPr="008E4C6A">
        <w:rPr>
          <w:rFonts w:ascii="Book Antiqua" w:hAnsi="Book Antiqua"/>
        </w:rPr>
        <w:t xml:space="preserve"> </w:t>
      </w:r>
      <w:r w:rsidR="000076F3">
        <w:rPr>
          <w:rFonts w:ascii="Book Antiqua" w:hAnsi="Book Antiqua"/>
        </w:rPr>
        <w:t xml:space="preserve">közösségi platform, </w:t>
      </w:r>
      <w:r w:rsidRPr="008E4C6A">
        <w:rPr>
          <w:rFonts w:ascii="Book Antiqua" w:hAnsi="Book Antiqua"/>
        </w:rPr>
        <w:t>szórólap,</w:t>
      </w:r>
      <w:r w:rsidR="001B25E6" w:rsidRPr="008E4C6A">
        <w:rPr>
          <w:rFonts w:ascii="Book Antiqua" w:hAnsi="Book Antiqua"/>
        </w:rPr>
        <w:t xml:space="preserve"> hirdetőtáblák, </w:t>
      </w:r>
      <w:r w:rsidR="000076F3">
        <w:rPr>
          <w:rFonts w:ascii="Book Antiqua" w:hAnsi="Book Antiqua"/>
        </w:rPr>
        <w:t xml:space="preserve">helyi újság </w:t>
      </w:r>
      <w:r w:rsidR="001B25E6" w:rsidRPr="008E4C6A">
        <w:rPr>
          <w:rFonts w:ascii="Book Antiqua" w:hAnsi="Book Antiqua"/>
        </w:rPr>
        <w:t>stb.) szerepvállalása a preven</w:t>
      </w:r>
      <w:r w:rsidR="001B25E6" w:rsidRPr="008E4C6A">
        <w:rPr>
          <w:rFonts w:ascii="Book Antiqua" w:hAnsi="Book Antiqua"/>
        </w:rPr>
        <w:softHyphen/>
        <w:t>ciós tevékenységben,</w:t>
      </w:r>
    </w:p>
    <w:p w:rsid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/>
        <w:ind w:left="520" w:right="720" w:firstLine="0"/>
        <w:rPr>
          <w:rFonts w:ascii="Book Antiqua" w:hAnsi="Book Antiqua"/>
        </w:rPr>
      </w:pPr>
    </w:p>
    <w:p w:rsid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/>
        <w:ind w:left="520" w:right="720" w:firstLine="0"/>
        <w:rPr>
          <w:rFonts w:ascii="Book Antiqua" w:hAnsi="Book Antiqua"/>
        </w:rPr>
      </w:pPr>
    </w:p>
    <w:p w:rsid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/>
        <w:ind w:left="520" w:right="720" w:firstLine="0"/>
        <w:rPr>
          <w:rFonts w:ascii="Book Antiqua" w:hAnsi="Book Antiqua"/>
        </w:rPr>
      </w:pPr>
    </w:p>
    <w:p w:rsidR="000076F3" w:rsidRPr="000076F3" w:rsidRDefault="000076F3" w:rsidP="000076F3">
      <w:pPr>
        <w:pStyle w:val="Szvegtrzs20"/>
        <w:shd w:val="clear" w:color="auto" w:fill="auto"/>
        <w:tabs>
          <w:tab w:val="left" w:pos="387"/>
        </w:tabs>
        <w:spacing w:before="0" w:after="0"/>
        <w:ind w:left="520" w:right="720" w:firstLine="0"/>
        <w:rPr>
          <w:rFonts w:ascii="Book Antiqua" w:hAnsi="Book Antiqua"/>
        </w:rPr>
      </w:pPr>
    </w:p>
    <w:p w:rsidR="0028263A" w:rsidRPr="008E4C6A" w:rsidRDefault="000076F3">
      <w:pPr>
        <w:pStyle w:val="Szvegtrzs20"/>
        <w:shd w:val="clear" w:color="auto" w:fill="auto"/>
        <w:spacing w:before="0" w:after="0"/>
        <w:ind w:right="720" w:firstLine="0"/>
        <w:rPr>
          <w:rFonts w:ascii="Book Antiqua" w:hAnsi="Book Antiqua"/>
        </w:rPr>
      </w:pPr>
      <w:r>
        <w:rPr>
          <w:rFonts w:ascii="Book Antiqua" w:hAnsi="Book Antiqua"/>
        </w:rPr>
        <w:t>Délegyháza Község</w:t>
      </w:r>
      <w:r w:rsidR="00E552AE" w:rsidRPr="008E4C6A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Önkormányzatának </w:t>
      </w:r>
      <w:r w:rsidR="00E552AE" w:rsidRPr="008E4C6A">
        <w:rPr>
          <w:rFonts w:ascii="Book Antiqua" w:hAnsi="Book Antiqua"/>
        </w:rPr>
        <w:t xml:space="preserve">Képviselő-testülete /2024. (. </w:t>
      </w:r>
      <w:proofErr w:type="gramStart"/>
      <w:r w:rsidR="001B25E6" w:rsidRPr="008E4C6A">
        <w:rPr>
          <w:rFonts w:ascii="Book Antiqua" w:hAnsi="Book Antiqua"/>
        </w:rPr>
        <w:t>.</w:t>
      </w:r>
      <w:proofErr w:type="gramEnd"/>
      <w:r w:rsidR="001B25E6" w:rsidRPr="008E4C6A">
        <w:rPr>
          <w:rFonts w:ascii="Book Antiqua" w:hAnsi="Book Antiqua"/>
        </w:rPr>
        <w:t>) számú</w:t>
      </w:r>
      <w:r w:rsidR="00E552AE" w:rsidRPr="008E4C6A">
        <w:rPr>
          <w:rFonts w:ascii="Book Antiqua" w:hAnsi="Book Antiqua"/>
        </w:rPr>
        <w:t xml:space="preserve"> határozatával </w:t>
      </w:r>
      <w:r>
        <w:rPr>
          <w:rFonts w:ascii="Book Antiqua" w:hAnsi="Book Antiqua"/>
        </w:rPr>
        <w:t>Délegyháza Község</w:t>
      </w:r>
      <w:r w:rsidR="00E552AE" w:rsidRPr="008E4C6A">
        <w:rPr>
          <w:rFonts w:ascii="Book Antiqua" w:hAnsi="Book Antiqua"/>
        </w:rPr>
        <w:t xml:space="preserve"> 20</w:t>
      </w:r>
      <w:r>
        <w:rPr>
          <w:rFonts w:ascii="Book Antiqua" w:hAnsi="Book Antiqua"/>
        </w:rPr>
        <w:t>24</w:t>
      </w:r>
      <w:r w:rsidR="00E552AE" w:rsidRPr="008E4C6A">
        <w:rPr>
          <w:rFonts w:ascii="Book Antiqua" w:hAnsi="Book Antiqua"/>
        </w:rPr>
        <w:t>-20</w:t>
      </w:r>
      <w:r>
        <w:rPr>
          <w:rFonts w:ascii="Book Antiqua" w:hAnsi="Book Antiqua"/>
        </w:rPr>
        <w:t>29</w:t>
      </w:r>
      <w:r w:rsidR="001B25E6" w:rsidRPr="008E4C6A">
        <w:rPr>
          <w:rFonts w:ascii="Book Antiqua" w:hAnsi="Book Antiqua"/>
        </w:rPr>
        <w:t>. évekre vonatkozó Közbiztonsági és Bűnmegelőzési Koncepcióját elfo</w:t>
      </w:r>
      <w:r w:rsidR="001B25E6" w:rsidRPr="008E4C6A">
        <w:rPr>
          <w:rFonts w:ascii="Book Antiqua" w:hAnsi="Book Antiqua"/>
        </w:rPr>
        <w:softHyphen/>
        <w:t>gadta.</w:t>
      </w:r>
    </w:p>
    <w:p w:rsidR="0028263A" w:rsidRPr="008E4C6A" w:rsidRDefault="00E552AE">
      <w:pPr>
        <w:pStyle w:val="Szvegtrzs20"/>
        <w:shd w:val="clear" w:color="auto" w:fill="auto"/>
        <w:spacing w:before="0" w:after="280"/>
        <w:ind w:right="720" w:firstLine="0"/>
        <w:rPr>
          <w:rFonts w:ascii="Book Antiqua" w:hAnsi="Book Antiqua"/>
        </w:rPr>
      </w:pPr>
      <w:r w:rsidRPr="008E4C6A">
        <w:rPr>
          <w:rFonts w:ascii="Book Antiqua" w:hAnsi="Book Antiqua"/>
        </w:rPr>
        <w:t xml:space="preserve">Felhatalmazza </w:t>
      </w:r>
      <w:r w:rsidR="000076F3">
        <w:rPr>
          <w:rFonts w:ascii="Book Antiqua" w:hAnsi="Book Antiqua"/>
        </w:rPr>
        <w:t>a</w:t>
      </w:r>
      <w:r w:rsidR="006146A8">
        <w:rPr>
          <w:rFonts w:ascii="Book Antiqua" w:hAnsi="Book Antiqua"/>
        </w:rPr>
        <w:t xml:space="preserve"> polgármestert, hogy a</w:t>
      </w:r>
      <w:r w:rsidRPr="008E4C6A">
        <w:rPr>
          <w:rFonts w:ascii="Book Antiqua" w:hAnsi="Book Antiqua"/>
        </w:rPr>
        <w:t xml:space="preserve"> </w:t>
      </w:r>
      <w:r w:rsidR="001B25E6" w:rsidRPr="008E4C6A">
        <w:rPr>
          <w:rFonts w:ascii="Book Antiqua" w:hAnsi="Book Antiqua"/>
        </w:rPr>
        <w:t>Bizottság</w:t>
      </w:r>
      <w:r w:rsidR="000076F3">
        <w:rPr>
          <w:rFonts w:ascii="Book Antiqua" w:hAnsi="Book Antiqua"/>
        </w:rPr>
        <w:t>okk</w:t>
      </w:r>
      <w:r w:rsidR="001B25E6" w:rsidRPr="008E4C6A">
        <w:rPr>
          <w:rFonts w:ascii="Book Antiqua" w:hAnsi="Book Antiqua"/>
        </w:rPr>
        <w:t>al együttműködve koor</w:t>
      </w:r>
      <w:r w:rsidR="001B25E6" w:rsidRPr="008E4C6A">
        <w:rPr>
          <w:rFonts w:ascii="Book Antiqua" w:hAnsi="Book Antiqua"/>
        </w:rPr>
        <w:softHyphen/>
        <w:t>dinálja a Koncepció részét képző intézkedési tervben meghatározott intézkedések végrehajtását.</w:t>
      </w:r>
    </w:p>
    <w:p w:rsidR="00E552AE" w:rsidRPr="008E4C6A" w:rsidRDefault="00E552AE">
      <w:pPr>
        <w:pStyle w:val="Szvegtrzs20"/>
        <w:shd w:val="clear" w:color="auto" w:fill="auto"/>
        <w:spacing w:before="0" w:after="280"/>
        <w:ind w:right="720" w:firstLine="0"/>
        <w:rPr>
          <w:rFonts w:ascii="Book Antiqua" w:hAnsi="Book Antiqua"/>
        </w:rPr>
      </w:pPr>
    </w:p>
    <w:p w:rsidR="00E552AE" w:rsidRPr="008E4C6A" w:rsidRDefault="000076F3">
      <w:pPr>
        <w:pStyle w:val="Szvegtrzs20"/>
        <w:shd w:val="clear" w:color="auto" w:fill="auto"/>
        <w:spacing w:before="0" w:after="280"/>
        <w:ind w:right="720" w:firstLine="0"/>
        <w:rPr>
          <w:rFonts w:ascii="Book Antiqua" w:hAnsi="Book Antiqua"/>
        </w:rPr>
      </w:pPr>
      <w:r>
        <w:rPr>
          <w:rFonts w:ascii="Book Antiqua" w:hAnsi="Book Antiqua"/>
        </w:rPr>
        <w:t xml:space="preserve">Délegyháza, 2024. </w:t>
      </w:r>
      <w:proofErr w:type="gramStart"/>
      <w:r w:rsidR="00BC319E">
        <w:rPr>
          <w:rFonts w:ascii="Book Antiqua" w:hAnsi="Book Antiqua"/>
        </w:rPr>
        <w:t xml:space="preserve">december </w:t>
      </w:r>
      <w:r>
        <w:rPr>
          <w:rFonts w:ascii="Book Antiqua" w:hAnsi="Book Antiqua"/>
        </w:rPr>
        <w:t xml:space="preserve"> …</w:t>
      </w:r>
      <w:proofErr w:type="gramEnd"/>
      <w:r>
        <w:rPr>
          <w:rFonts w:ascii="Book Antiqua" w:hAnsi="Book Antiqua"/>
        </w:rPr>
        <w:t>…</w:t>
      </w:r>
    </w:p>
    <w:p w:rsidR="000076F3" w:rsidRPr="000076F3" w:rsidRDefault="000076F3" w:rsidP="00D54180">
      <w:pPr>
        <w:pStyle w:val="Szvegtrzs20"/>
        <w:shd w:val="clear" w:color="auto" w:fill="auto"/>
        <w:spacing w:before="0" w:after="280"/>
        <w:ind w:left="2832" w:right="720" w:firstLine="0"/>
        <w:contextualSpacing/>
        <w:jc w:val="center"/>
        <w:rPr>
          <w:rFonts w:ascii="Book Antiqua" w:hAnsi="Book Antiqua"/>
          <w:b/>
        </w:rPr>
      </w:pPr>
      <w:proofErr w:type="gramStart"/>
      <w:r w:rsidRPr="000076F3">
        <w:rPr>
          <w:rFonts w:ascii="Book Antiqua" w:hAnsi="Book Antiqua"/>
          <w:b/>
        </w:rPr>
        <w:t>dr.</w:t>
      </w:r>
      <w:proofErr w:type="gramEnd"/>
      <w:r w:rsidRPr="000076F3">
        <w:rPr>
          <w:rFonts w:ascii="Book Antiqua" w:hAnsi="Book Antiqua"/>
          <w:b/>
        </w:rPr>
        <w:t xml:space="preserve"> </w:t>
      </w:r>
      <w:proofErr w:type="spellStart"/>
      <w:r w:rsidRPr="000076F3">
        <w:rPr>
          <w:rFonts w:ascii="Book Antiqua" w:hAnsi="Book Antiqua"/>
          <w:b/>
        </w:rPr>
        <w:t>Riebl</w:t>
      </w:r>
      <w:proofErr w:type="spellEnd"/>
      <w:r w:rsidRPr="000076F3">
        <w:rPr>
          <w:rFonts w:ascii="Book Antiqua" w:hAnsi="Book Antiqua"/>
          <w:b/>
        </w:rPr>
        <w:t xml:space="preserve"> Antal</w:t>
      </w:r>
    </w:p>
    <w:p w:rsidR="000076F3" w:rsidRPr="008E4C6A" w:rsidRDefault="000076F3" w:rsidP="00D54180">
      <w:pPr>
        <w:pStyle w:val="Szvegtrzs20"/>
        <w:shd w:val="clear" w:color="auto" w:fill="auto"/>
        <w:spacing w:before="0" w:after="280"/>
        <w:ind w:left="2832" w:right="720" w:firstLine="0"/>
        <w:contextualSpacing/>
        <w:jc w:val="center"/>
        <w:rPr>
          <w:rFonts w:ascii="Book Antiqua" w:hAnsi="Book Antiqua"/>
        </w:rPr>
        <w:sectPr w:rsidR="000076F3" w:rsidRPr="008E4C6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1915" w:right="680" w:bottom="2132" w:left="1349" w:header="0" w:footer="3" w:gutter="0"/>
          <w:cols w:space="720"/>
          <w:noEndnote/>
          <w:titlePg/>
          <w:docGrid w:linePitch="360"/>
        </w:sectPr>
      </w:pPr>
      <w:proofErr w:type="gramStart"/>
      <w:r>
        <w:rPr>
          <w:rFonts w:ascii="Book Antiqua" w:hAnsi="Book Antiqua"/>
        </w:rPr>
        <w:t>polgármester</w:t>
      </w:r>
      <w:proofErr w:type="gramEnd"/>
    </w:p>
    <w:p w:rsidR="0028263A" w:rsidRPr="000076F3" w:rsidRDefault="0028263A" w:rsidP="000076F3">
      <w:pPr>
        <w:tabs>
          <w:tab w:val="left" w:pos="5966"/>
        </w:tabs>
        <w:rPr>
          <w:rFonts w:ascii="Book Antiqua" w:hAnsi="Book Antiqua"/>
          <w:sz w:val="19"/>
          <w:szCs w:val="19"/>
        </w:rPr>
      </w:pPr>
      <w:bookmarkStart w:id="7" w:name="_GoBack"/>
      <w:bookmarkEnd w:id="7"/>
    </w:p>
    <w:sectPr w:rsidR="0028263A" w:rsidRPr="000076F3" w:rsidSect="00E552AE">
      <w:pgSz w:w="16840" w:h="11900" w:orient="landscape"/>
      <w:pgMar w:top="1610" w:right="0" w:bottom="313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23B" w:rsidRDefault="00ED623B">
      <w:r>
        <w:separator/>
      </w:r>
    </w:p>
  </w:endnote>
  <w:endnote w:type="continuationSeparator" w:id="0">
    <w:p w:rsidR="00ED623B" w:rsidRDefault="00ED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3755390</wp:posOffset>
              </wp:positionH>
              <wp:positionV relativeFrom="page">
                <wp:posOffset>10128885</wp:posOffset>
              </wp:positionV>
              <wp:extent cx="77470" cy="186055"/>
              <wp:effectExtent l="2540" t="3810" r="0" b="63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47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C319E" w:rsidRPr="00BC319E">
                            <w:rPr>
                              <w:rStyle w:val="Fejlcvagylbjegyzet1"/>
                              <w:noProof/>
                            </w:rPr>
                            <w:t>1</w:t>
                          </w:r>
                          <w:r>
                            <w:rPr>
                              <w:rStyle w:val="Fejlcvagylbjegyze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95.7pt;margin-top:797.55pt;width:6.1pt;height:14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C319E" w:rsidRPr="00BC319E">
                      <w:rPr>
                        <w:rStyle w:val="Fejlcvagylbjegyzet1"/>
                        <w:noProof/>
                      </w:rPr>
                      <w:t>1</w:t>
                    </w:r>
                    <w:r>
                      <w:rPr>
                        <w:rStyle w:val="Fejlcvagylbjegyzet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3755390</wp:posOffset>
              </wp:positionH>
              <wp:positionV relativeFrom="page">
                <wp:posOffset>10128885</wp:posOffset>
              </wp:positionV>
              <wp:extent cx="77470" cy="186055"/>
              <wp:effectExtent l="2540" t="3810" r="0" b="63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47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C319E" w:rsidRPr="00BC319E">
                            <w:rPr>
                              <w:rStyle w:val="Fejlcvagylbjegyzet1"/>
                              <w:noProof/>
                            </w:rPr>
                            <w:t>4</w:t>
                          </w:r>
                          <w:r>
                            <w:rPr>
                              <w:rStyle w:val="Fejlcvagylbjegyze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295.7pt;margin-top:797.55pt;width:6.1pt;height:14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C319E" w:rsidRPr="00BC319E">
                      <w:rPr>
                        <w:rStyle w:val="Fejlcvagylbjegyzet1"/>
                        <w:noProof/>
                      </w:rPr>
                      <w:t>4</w:t>
                    </w:r>
                    <w:r>
                      <w:rPr>
                        <w:rStyle w:val="Fejlcvagylbjegyzet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3755390</wp:posOffset>
              </wp:positionH>
              <wp:positionV relativeFrom="page">
                <wp:posOffset>10128885</wp:posOffset>
              </wp:positionV>
              <wp:extent cx="77470" cy="186055"/>
              <wp:effectExtent l="2540" t="3810" r="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47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C319E" w:rsidRPr="00BC319E">
                            <w:rPr>
                              <w:rStyle w:val="Fejlcvagylbjegyzet1"/>
                              <w:noProof/>
                            </w:rPr>
                            <w:t>5</w:t>
                          </w:r>
                          <w:r>
                            <w:rPr>
                              <w:rStyle w:val="Fejlcvagylbjegyze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295.7pt;margin-top:797.55pt;width:6.1pt;height:14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C319E" w:rsidRPr="00BC319E">
                      <w:rPr>
                        <w:rStyle w:val="Fejlcvagylbjegyzet1"/>
                        <w:noProof/>
                      </w:rPr>
                      <w:t>5</w:t>
                    </w:r>
                    <w:r>
                      <w:rPr>
                        <w:rStyle w:val="Fejlcvagylbjegyzet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3702685</wp:posOffset>
              </wp:positionH>
              <wp:positionV relativeFrom="page">
                <wp:posOffset>10119360</wp:posOffset>
              </wp:positionV>
              <wp:extent cx="57150" cy="135890"/>
              <wp:effectExtent l="0" t="3810" r="254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86802" w:rsidRPr="00186802">
                            <w:rPr>
                              <w:rStyle w:val="Fejlcvagylbjegyzet95pt"/>
                              <w:noProof/>
                            </w:rPr>
                            <w:t>8</w:t>
                          </w:r>
                          <w:r>
                            <w:rPr>
                              <w:rStyle w:val="Fejlcvagylbjegyzet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291.55pt;margin-top:796.8pt;width:4.5pt;height:10.7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86802" w:rsidRPr="00186802">
                      <w:rPr>
                        <w:rStyle w:val="Fejlcvagylbjegyzet95pt"/>
                        <w:noProof/>
                      </w:rPr>
                      <w:t>8</w:t>
                    </w:r>
                    <w:r>
                      <w:rPr>
                        <w:rStyle w:val="Fejlcvagylbjegyzet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3702685</wp:posOffset>
              </wp:positionH>
              <wp:positionV relativeFrom="page">
                <wp:posOffset>10119360</wp:posOffset>
              </wp:positionV>
              <wp:extent cx="48260" cy="80010"/>
              <wp:effectExtent l="0" t="381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C319E" w:rsidRPr="00BC319E">
                            <w:rPr>
                              <w:rStyle w:val="Fejlcvagylbjegyzet95p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291.55pt;margin-top:796.8pt;width:3.8pt;height:6.3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C319E" w:rsidRPr="00BC319E">
                      <w:rPr>
                        <w:rStyle w:val="Fejlcvagylbjegyzet95pt"/>
                        <w:noProof/>
                      </w:rPr>
                      <w:t>7</w:t>
                    </w:r>
                    <w:r>
                      <w:rPr>
                        <w:rStyle w:val="Fejlcvagylbjegyzet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1B25E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1B25E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3721100</wp:posOffset>
              </wp:positionH>
              <wp:positionV relativeFrom="page">
                <wp:posOffset>10119360</wp:posOffset>
              </wp:positionV>
              <wp:extent cx="57150" cy="135890"/>
              <wp:effectExtent l="0" t="3810" r="317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C319E" w:rsidRPr="00BC319E">
                            <w:rPr>
                              <w:rStyle w:val="Fejlcvagylbjegyzet95pt"/>
                              <w:noProof/>
                            </w:rPr>
                            <w:t>8</w:t>
                          </w:r>
                          <w:r>
                            <w:rPr>
                              <w:rStyle w:val="Fejlcvagylbjegyzet9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293pt;margin-top:796.8pt;width:4.5pt;height:10.7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C319E" w:rsidRPr="00BC319E">
                      <w:rPr>
                        <w:rStyle w:val="Fejlcvagylbjegyzet95pt"/>
                        <w:noProof/>
                      </w:rPr>
                      <w:t>8</w:t>
                    </w:r>
                    <w:r>
                      <w:rPr>
                        <w:rStyle w:val="Fejlcvagylbjegyzet9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23B" w:rsidRDefault="00ED623B"/>
  </w:footnote>
  <w:footnote w:type="continuationSeparator" w:id="0">
    <w:p w:rsidR="00ED623B" w:rsidRDefault="00ED62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3197225</wp:posOffset>
              </wp:positionH>
              <wp:positionV relativeFrom="page">
                <wp:posOffset>922655</wp:posOffset>
              </wp:positionV>
              <wp:extent cx="1191260" cy="200025"/>
              <wp:effectExtent l="0" t="0" r="2540" b="127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26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14ptFlkvr"/>
                            </w:rPr>
                            <w:t>IV. Célterületek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251.75pt;margin-top:72.65pt;width:93.8pt;height:15.7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14ptFlkvr"/>
                      </w:rPr>
                      <w:t>IV. Célterületek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3197225</wp:posOffset>
              </wp:positionH>
              <wp:positionV relativeFrom="page">
                <wp:posOffset>922655</wp:posOffset>
              </wp:positionV>
              <wp:extent cx="1191260" cy="121285"/>
              <wp:effectExtent l="0" t="0" r="2540" b="381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260" cy="121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14ptFlkvr"/>
                            </w:rPr>
                            <w:t>IV. Célterületek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251.75pt;margin-top:72.65pt;width:93.8pt;height:9.5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14ptFlkvr"/>
                      </w:rPr>
                      <w:t>IV. Célterületek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E552A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912495</wp:posOffset>
              </wp:positionH>
              <wp:positionV relativeFrom="page">
                <wp:posOffset>909955</wp:posOffset>
              </wp:positionV>
              <wp:extent cx="1205865" cy="18605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5865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25E6" w:rsidRDefault="001B25E6">
                          <w:pPr>
                            <w:pStyle w:val="Fejlcvagylbjegyzet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Fejlcvagylbjegyzet1"/>
                            </w:rPr>
                            <w:t>V. Intézkedési terv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71.85pt;margin-top:71.65pt;width:94.95pt;height:14.6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" filled="f" stroked="f">
              <v:textbox style="mso-fit-shape-to-text:t" inset="0,0,0,0">
                <w:txbxContent>
                  <w:p w:rsidR="001B25E6" w:rsidRDefault="001B25E6">
                    <w:pPr>
                      <w:pStyle w:val="Fejlcvagylbjegyzet0"/>
                      <w:shd w:val="clear" w:color="auto" w:fill="auto"/>
                      <w:spacing w:line="240" w:lineRule="auto"/>
                    </w:pPr>
                    <w:r>
                      <w:rPr>
                        <w:rStyle w:val="Fejlcvagylbjegyzet1"/>
                      </w:rPr>
                      <w:t>V. Intézkedési terv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1B25E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5E6" w:rsidRDefault="001B25E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A5CAD"/>
    <w:multiLevelType w:val="multilevel"/>
    <w:tmpl w:val="4F56051E"/>
    <w:lvl w:ilvl="0">
      <w:start w:val="1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469B1"/>
    <w:multiLevelType w:val="multilevel"/>
    <w:tmpl w:val="1710487C"/>
    <w:lvl w:ilvl="0">
      <w:start w:val="1"/>
      <w:numFmt w:val="bullet"/>
      <w:lvlText w:val="-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21ACD"/>
    <w:multiLevelType w:val="multilevel"/>
    <w:tmpl w:val="D7822AAA"/>
    <w:lvl w:ilvl="0">
      <w:start w:val="1"/>
      <w:numFmt w:val="upperRoman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044A06"/>
    <w:multiLevelType w:val="multilevel"/>
    <w:tmpl w:val="366E6738"/>
    <w:lvl w:ilvl="0">
      <w:start w:val="4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3A"/>
    <w:rsid w:val="000076F3"/>
    <w:rsid w:val="000D16EA"/>
    <w:rsid w:val="00186802"/>
    <w:rsid w:val="001B25E6"/>
    <w:rsid w:val="0024004B"/>
    <w:rsid w:val="0028263A"/>
    <w:rsid w:val="00294B17"/>
    <w:rsid w:val="003A54A3"/>
    <w:rsid w:val="00437CD0"/>
    <w:rsid w:val="004B4A20"/>
    <w:rsid w:val="0050214B"/>
    <w:rsid w:val="005A1F6E"/>
    <w:rsid w:val="006146A8"/>
    <w:rsid w:val="00691256"/>
    <w:rsid w:val="0075121C"/>
    <w:rsid w:val="008149CE"/>
    <w:rsid w:val="008E4C6A"/>
    <w:rsid w:val="0093465D"/>
    <w:rsid w:val="00B0454B"/>
    <w:rsid w:val="00BC319E"/>
    <w:rsid w:val="00CC35BF"/>
    <w:rsid w:val="00D45B95"/>
    <w:rsid w:val="00D54180"/>
    <w:rsid w:val="00D85D67"/>
    <w:rsid w:val="00DC717E"/>
    <w:rsid w:val="00E4760B"/>
    <w:rsid w:val="00E552AE"/>
    <w:rsid w:val="00ED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DBC2466-5CA9-4A1C-82BD-0A9BEE09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Pr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Pr>
      <w:color w:val="0066CC"/>
      <w:u w:val="single"/>
    </w:rPr>
  </w:style>
  <w:style w:type="character" w:customStyle="1" w:styleId="Kpalrs">
    <w:name w:val="Képaláírás_"/>
    <w:basedOn w:val="Bekezdsalapbettpusa"/>
    <w:link w:val="Kpalrs1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Fejlcvagylbjegyzet">
    <w:name w:val="Fejléc vagy lábjegyzet_"/>
    <w:basedOn w:val="Bekezdsalapbettpusa"/>
    <w:link w:val="Fejlcvagylbjegyzet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Fejlcvagylbjegyzet1">
    <w:name w:val="Fejléc vagy lábjegyzet"/>
    <w:basedOn w:val="Fejlcvagylbjegyzet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Pr>
      <w:rFonts w:ascii="Garamond" w:eastAsia="Garamond" w:hAnsi="Garamond" w:cs="Garamond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Szvegtrzs3Nemflkvr">
    <w:name w:val="Szövegtörzs (3) + Nem félkövér"/>
    <w:basedOn w:val="Szvegtrzs3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hu-HU" w:eastAsia="hu-HU" w:bidi="hu-HU"/>
    </w:rPr>
  </w:style>
  <w:style w:type="character" w:customStyle="1" w:styleId="Szvegtrzs319pt">
    <w:name w:val="Szövegtörzs (3) + 19 pt"/>
    <w:basedOn w:val="Szvegtrzs3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hu-HU" w:eastAsia="hu-HU" w:bidi="hu-HU"/>
    </w:rPr>
  </w:style>
  <w:style w:type="character" w:customStyle="1" w:styleId="Szvegtrzs314pt">
    <w:name w:val="Szövegtörzs (3) + 14 pt"/>
    <w:basedOn w:val="Szvegtrzs3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u-HU" w:eastAsia="hu-HU" w:bidi="hu-HU"/>
    </w:rPr>
  </w:style>
  <w:style w:type="character" w:customStyle="1" w:styleId="Cmsor1">
    <w:name w:val="Címsor #1_"/>
    <w:basedOn w:val="Bekezdsalapbettpusa"/>
    <w:link w:val="Cmsor10"/>
    <w:rPr>
      <w:rFonts w:ascii="Garamond" w:eastAsia="Garamond" w:hAnsi="Garamond" w:cs="Garamond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zvegtrzs2">
    <w:name w:val="Szövegtörzs (2)_"/>
    <w:basedOn w:val="Bekezdsalapbettpusa"/>
    <w:link w:val="Szvegtrzs2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msor12">
    <w:name w:val="Címsor #1 (2)_"/>
    <w:basedOn w:val="Bekezdsalapbettpusa"/>
    <w:link w:val="Cmsor120"/>
    <w:rPr>
      <w:rFonts w:ascii="Garamond" w:eastAsia="Garamond" w:hAnsi="Garamond" w:cs="Garamond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Szvegtrzs212ptFlkvr">
    <w:name w:val="Szövegtörzs (2) + 12 pt;Félkövér"/>
    <w:basedOn w:val="Szvegtrzs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1">
    <w:name w:val="Szövegtörzs (2)"/>
    <w:basedOn w:val="Szvegtrzs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24pt">
    <w:name w:val="Szövegtörzs (2) + 4 pt"/>
    <w:basedOn w:val="Szvegtrzs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hu-HU" w:eastAsia="hu-HU" w:bidi="hu-HU"/>
    </w:rPr>
  </w:style>
  <w:style w:type="character" w:customStyle="1" w:styleId="Cmsor2">
    <w:name w:val="Címsor #2_"/>
    <w:basedOn w:val="Bekezdsalapbettpusa"/>
    <w:link w:val="Cmsor20"/>
    <w:rPr>
      <w:rFonts w:ascii="Garamond" w:eastAsia="Garamond" w:hAnsi="Garamond" w:cs="Garamond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Fejlcvagylbjegyzet14ptFlkvr">
    <w:name w:val="Fejléc vagy lábjegyzet + 14 pt;Félkövér"/>
    <w:basedOn w:val="Fejlcvagylbjegyzet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u-HU" w:eastAsia="hu-HU" w:bidi="hu-HU"/>
    </w:rPr>
  </w:style>
  <w:style w:type="character" w:customStyle="1" w:styleId="Fejlcvagylbjegyzet95pt">
    <w:name w:val="Fejléc vagy lábjegyzet + 9;5 pt"/>
    <w:basedOn w:val="Fejlcvagylbjegyzet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55ptFlkvr">
    <w:name w:val="Szövegtörzs (2) + 5;5 pt;Félkövér"/>
    <w:basedOn w:val="Szvegtrzs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hu-HU" w:eastAsia="hu-HU" w:bidi="hu-HU"/>
    </w:rPr>
  </w:style>
  <w:style w:type="character" w:customStyle="1" w:styleId="Szvegtrzs22">
    <w:name w:val="Szövegtörzs (2)"/>
    <w:basedOn w:val="Szvegtrzs2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255ptFlkvr0">
    <w:name w:val="Szövegtörzs (2) + 5;5 pt;Félkövér"/>
    <w:basedOn w:val="Szvegtrzs2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hu-HU" w:eastAsia="hu-HU" w:bidi="hu-HU"/>
    </w:rPr>
  </w:style>
  <w:style w:type="character" w:customStyle="1" w:styleId="Szvegtrzs2Candara6pt">
    <w:name w:val="Szövegtörzs (2) + Candara;6 pt"/>
    <w:basedOn w:val="Szvegtrzs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hu-HU" w:eastAsia="hu-HU" w:bidi="hu-HU"/>
    </w:rPr>
  </w:style>
  <w:style w:type="paragraph" w:customStyle="1" w:styleId="Kpalrs1">
    <w:name w:val="Képaláírás1"/>
    <w:basedOn w:val="Norml"/>
    <w:link w:val="Kpalrs"/>
    <w:pPr>
      <w:shd w:val="clear" w:color="auto" w:fill="FFFFFF"/>
      <w:spacing w:line="0" w:lineRule="atLeast"/>
    </w:pPr>
    <w:rPr>
      <w:rFonts w:ascii="Garamond" w:eastAsia="Garamond" w:hAnsi="Garamond" w:cs="Garamond"/>
      <w:sz w:val="17"/>
      <w:szCs w:val="17"/>
    </w:rPr>
  </w:style>
  <w:style w:type="paragraph" w:customStyle="1" w:styleId="Fejlcvagylbjegyzet0">
    <w:name w:val="Fejléc vagy lábjegyzet"/>
    <w:basedOn w:val="Norml"/>
    <w:link w:val="Fejlcvagylbjegyzet"/>
    <w:pPr>
      <w:shd w:val="clear" w:color="auto" w:fill="FFFFFF"/>
      <w:spacing w:line="0" w:lineRule="atLeast"/>
    </w:pPr>
    <w:rPr>
      <w:rFonts w:ascii="Garamond" w:eastAsia="Garamond" w:hAnsi="Garamond" w:cs="Garamond"/>
      <w:sz w:val="26"/>
      <w:szCs w:val="26"/>
    </w:rPr>
  </w:style>
  <w:style w:type="paragraph" w:customStyle="1" w:styleId="Szvegtrzs30">
    <w:name w:val="Szövegtörzs (3)"/>
    <w:basedOn w:val="Norml"/>
    <w:link w:val="Szvegtrzs3"/>
    <w:pPr>
      <w:shd w:val="clear" w:color="auto" w:fill="FFFFFF"/>
      <w:spacing w:before="3300" w:line="871" w:lineRule="exact"/>
      <w:jc w:val="center"/>
    </w:pPr>
    <w:rPr>
      <w:rFonts w:ascii="Garamond" w:eastAsia="Garamond" w:hAnsi="Garamond" w:cs="Garamond"/>
      <w:b/>
      <w:bCs/>
      <w:sz w:val="40"/>
      <w:szCs w:val="40"/>
    </w:rPr>
  </w:style>
  <w:style w:type="paragraph" w:customStyle="1" w:styleId="Cmsor10">
    <w:name w:val="Címsor #1"/>
    <w:basedOn w:val="Norml"/>
    <w:link w:val="Cmsor1"/>
    <w:pPr>
      <w:shd w:val="clear" w:color="auto" w:fill="FFFFFF"/>
      <w:spacing w:after="360" w:line="0" w:lineRule="atLeast"/>
      <w:ind w:hanging="660"/>
      <w:jc w:val="both"/>
      <w:outlineLvl w:val="0"/>
    </w:pPr>
    <w:rPr>
      <w:rFonts w:ascii="Garamond" w:eastAsia="Garamond" w:hAnsi="Garamond" w:cs="Garamond"/>
      <w:b/>
      <w:bCs/>
      <w:sz w:val="28"/>
      <w:szCs w:val="28"/>
    </w:rPr>
  </w:style>
  <w:style w:type="paragraph" w:customStyle="1" w:styleId="Szvegtrzs20">
    <w:name w:val="Szövegtörzs (2)"/>
    <w:basedOn w:val="Norml"/>
    <w:link w:val="Szvegtrzs2"/>
    <w:pPr>
      <w:shd w:val="clear" w:color="auto" w:fill="FFFFFF"/>
      <w:spacing w:before="360" w:after="240" w:line="270" w:lineRule="exact"/>
      <w:ind w:hanging="520"/>
      <w:jc w:val="both"/>
    </w:pPr>
    <w:rPr>
      <w:rFonts w:ascii="Garamond" w:eastAsia="Garamond" w:hAnsi="Garamond" w:cs="Garamond"/>
      <w:sz w:val="22"/>
      <w:szCs w:val="22"/>
    </w:rPr>
  </w:style>
  <w:style w:type="paragraph" w:customStyle="1" w:styleId="Cmsor120">
    <w:name w:val="Címsor #1 (2)"/>
    <w:basedOn w:val="Norml"/>
    <w:link w:val="Cmsor12"/>
    <w:pPr>
      <w:shd w:val="clear" w:color="auto" w:fill="FFFFFF"/>
      <w:spacing w:before="240" w:line="0" w:lineRule="atLeast"/>
      <w:outlineLvl w:val="0"/>
    </w:pPr>
    <w:rPr>
      <w:rFonts w:ascii="Garamond" w:eastAsia="Garamond" w:hAnsi="Garamond" w:cs="Garamond"/>
      <w:b/>
      <w:bCs/>
    </w:rPr>
  </w:style>
  <w:style w:type="paragraph" w:customStyle="1" w:styleId="Cmsor20">
    <w:name w:val="Címsor #2"/>
    <w:basedOn w:val="Norml"/>
    <w:link w:val="Cmsor2"/>
    <w:pPr>
      <w:shd w:val="clear" w:color="auto" w:fill="FFFFFF"/>
      <w:spacing w:after="300" w:line="0" w:lineRule="atLeast"/>
      <w:ind w:hanging="440"/>
      <w:jc w:val="both"/>
      <w:outlineLvl w:val="1"/>
    </w:pPr>
    <w:rPr>
      <w:rFonts w:ascii="Garamond" w:eastAsia="Garamond" w:hAnsi="Garamond" w:cs="Garamond"/>
      <w:b/>
      <w:bCs/>
    </w:rPr>
  </w:style>
  <w:style w:type="paragraph" w:styleId="lfej">
    <w:name w:val="header"/>
    <w:basedOn w:val="Norml"/>
    <w:link w:val="lfejChar"/>
    <w:uiPriority w:val="99"/>
    <w:unhideWhenUsed/>
    <w:rsid w:val="0018680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86802"/>
    <w:rPr>
      <w:color w:val="000000"/>
    </w:rPr>
  </w:style>
  <w:style w:type="paragraph" w:styleId="llb">
    <w:name w:val="footer"/>
    <w:basedOn w:val="Norml"/>
    <w:link w:val="llbChar"/>
    <w:uiPriority w:val="99"/>
    <w:unhideWhenUsed/>
    <w:rsid w:val="001868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868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2055</Words>
  <Characters>14183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Csilla</dc:creator>
  <cp:lastModifiedBy>Dr. Molnár Zsuzsanna</cp:lastModifiedBy>
  <cp:revision>3</cp:revision>
  <dcterms:created xsi:type="dcterms:W3CDTF">2024-11-26T12:44:00Z</dcterms:created>
  <dcterms:modified xsi:type="dcterms:W3CDTF">2024-11-28T12:22:00Z</dcterms:modified>
</cp:coreProperties>
</file>